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47C29" w14:textId="668EF5D3" w:rsidR="001D552B" w:rsidRPr="00B56124" w:rsidRDefault="001D552B" w:rsidP="003267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69088655"/>
      <w:bookmarkStart w:id="1" w:name="_GoBack"/>
      <w:bookmarkEnd w:id="1"/>
      <w:r w:rsidRPr="00B56124">
        <w:rPr>
          <w:rFonts w:ascii="Times New Roman" w:hAnsi="Times New Roman" w:cs="Times New Roman"/>
          <w:b/>
          <w:bCs/>
        </w:rPr>
        <w:t>PROJEKT</w:t>
      </w:r>
    </w:p>
    <w:p w14:paraId="620C1F90" w14:textId="7E931F95" w:rsidR="001D552B" w:rsidRPr="00B56124" w:rsidRDefault="001D552B" w:rsidP="003267F4">
      <w:pPr>
        <w:pStyle w:val="Bezodstpw"/>
        <w:jc w:val="center"/>
        <w:rPr>
          <w:rFonts w:ascii="Times New Roman" w:hAnsi="Times New Roman" w:cs="Times New Roman"/>
          <w:b/>
          <w:bCs/>
          <w:smallCaps/>
        </w:rPr>
      </w:pPr>
      <w:r w:rsidRPr="00B56124">
        <w:rPr>
          <w:rFonts w:ascii="Times New Roman" w:hAnsi="Times New Roman" w:cs="Times New Roman"/>
          <w:b/>
          <w:bCs/>
          <w:smallCaps/>
        </w:rPr>
        <w:t>Uchwała</w:t>
      </w:r>
      <w:r w:rsidR="00895F80" w:rsidRPr="00B56124">
        <w:rPr>
          <w:rFonts w:ascii="Times New Roman" w:hAnsi="Times New Roman" w:cs="Times New Roman"/>
          <w:b/>
          <w:bCs/>
          <w:smallCaps/>
        </w:rPr>
        <w:t xml:space="preserve"> nr</w:t>
      </w:r>
      <w:r w:rsidRPr="00B56124">
        <w:rPr>
          <w:rFonts w:ascii="Times New Roman" w:hAnsi="Times New Roman" w:cs="Times New Roman"/>
          <w:b/>
          <w:bCs/>
          <w:smallCaps/>
        </w:rPr>
        <w:t xml:space="preserve"> </w:t>
      </w:r>
      <w:r w:rsidR="00142AFC" w:rsidRPr="00B56124">
        <w:rPr>
          <w:rFonts w:ascii="Times New Roman" w:hAnsi="Times New Roman" w:cs="Times New Roman"/>
          <w:b/>
          <w:bCs/>
          <w:smallCaps/>
        </w:rPr>
        <w:t>………………..</w:t>
      </w:r>
    </w:p>
    <w:p w14:paraId="0623BC18" w14:textId="040A7C1F" w:rsidR="001D552B" w:rsidRPr="00B56124" w:rsidRDefault="001D552B" w:rsidP="003267F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56124">
        <w:rPr>
          <w:rFonts w:ascii="Times New Roman" w:hAnsi="Times New Roman" w:cs="Times New Roman"/>
          <w:b/>
          <w:bCs/>
          <w:smallCaps/>
        </w:rPr>
        <w:t>Rady Miejskiej w</w:t>
      </w:r>
      <w:r w:rsidR="00613D9A" w:rsidRPr="00B56124">
        <w:rPr>
          <w:rFonts w:ascii="Times New Roman" w:hAnsi="Times New Roman" w:cs="Times New Roman"/>
          <w:b/>
          <w:bCs/>
          <w:smallCaps/>
        </w:rPr>
        <w:t xml:space="preserve"> Międzyborzu</w:t>
      </w:r>
    </w:p>
    <w:p w14:paraId="23F3A3F6" w14:textId="541B31B8" w:rsidR="001D552B" w:rsidRPr="00B56124" w:rsidRDefault="001D552B" w:rsidP="003267F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56124">
        <w:rPr>
          <w:rFonts w:ascii="Times New Roman" w:hAnsi="Times New Roman" w:cs="Times New Roman"/>
          <w:b/>
          <w:bCs/>
        </w:rPr>
        <w:t xml:space="preserve">z dnia </w:t>
      </w:r>
      <w:r w:rsidR="003547A0" w:rsidRPr="00B56124">
        <w:rPr>
          <w:rFonts w:ascii="Times New Roman" w:hAnsi="Times New Roman" w:cs="Times New Roman"/>
          <w:b/>
          <w:bCs/>
        </w:rPr>
        <w:t>…..</w:t>
      </w:r>
      <w:r w:rsidR="00142AFC" w:rsidRPr="00B56124">
        <w:rPr>
          <w:rFonts w:ascii="Times New Roman" w:hAnsi="Times New Roman" w:cs="Times New Roman"/>
          <w:b/>
          <w:bCs/>
        </w:rPr>
        <w:t xml:space="preserve"> czerwca</w:t>
      </w:r>
      <w:r w:rsidR="00895F80" w:rsidRPr="00B56124">
        <w:rPr>
          <w:rFonts w:ascii="Times New Roman" w:hAnsi="Times New Roman" w:cs="Times New Roman"/>
          <w:b/>
          <w:bCs/>
        </w:rPr>
        <w:t xml:space="preserve"> 2024 r.</w:t>
      </w:r>
    </w:p>
    <w:p w14:paraId="146DBF6F" w14:textId="77777777" w:rsidR="003267F4" w:rsidRPr="00B56124" w:rsidRDefault="003267F4" w:rsidP="003267F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7E5BBD47" w14:textId="29404AF3" w:rsidR="003267F4" w:rsidRPr="00B56124" w:rsidRDefault="00511B67" w:rsidP="0064053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uchylenia </w:t>
      </w:r>
      <w:r w:rsidR="001D552B" w:rsidRPr="00B56124">
        <w:rPr>
          <w:rFonts w:ascii="Times New Roman" w:hAnsi="Times New Roman" w:cs="Times New Roman"/>
          <w:b/>
          <w:bCs/>
        </w:rPr>
        <w:t>uchwał</w:t>
      </w:r>
      <w:r>
        <w:rPr>
          <w:rFonts w:ascii="Times New Roman" w:hAnsi="Times New Roman" w:cs="Times New Roman"/>
          <w:b/>
          <w:bCs/>
        </w:rPr>
        <w:t>y</w:t>
      </w:r>
      <w:r w:rsidR="001D552B" w:rsidRPr="00B56124">
        <w:rPr>
          <w:rFonts w:ascii="Times New Roman" w:hAnsi="Times New Roman" w:cs="Times New Roman"/>
          <w:b/>
          <w:bCs/>
        </w:rPr>
        <w:t xml:space="preserve"> </w:t>
      </w:r>
      <w:r w:rsidR="00142AFC" w:rsidRPr="00B56124">
        <w:rPr>
          <w:rFonts w:ascii="Times New Roman" w:hAnsi="Times New Roman" w:cs="Times New Roman"/>
          <w:b/>
          <w:bCs/>
        </w:rPr>
        <w:t xml:space="preserve">Nr LXVIII/411/2024 Rady Miejskiej w Międzyborzu z dnia 14 lutego 2024 r. </w:t>
      </w:r>
      <w:r w:rsidR="001D552B" w:rsidRPr="00B56124">
        <w:rPr>
          <w:rFonts w:ascii="Times New Roman" w:hAnsi="Times New Roman" w:cs="Times New Roman"/>
          <w:b/>
          <w:bCs/>
        </w:rPr>
        <w:t xml:space="preserve">w sprawie </w:t>
      </w:r>
      <w:r w:rsidR="00613D9A" w:rsidRPr="00B56124">
        <w:rPr>
          <w:rFonts w:ascii="Times New Roman" w:hAnsi="Times New Roman" w:cs="Times New Roman"/>
          <w:b/>
          <w:bCs/>
        </w:rPr>
        <w:t>przystąpienia do sporządzenia miejscowego planu zagospodarowania przestrzennego dla wybranych obszarów gminy Międzybórz</w:t>
      </w:r>
    </w:p>
    <w:bookmarkEnd w:id="0"/>
    <w:p w14:paraId="4B112AC0" w14:textId="77777777" w:rsidR="005D5A36" w:rsidRPr="00B56124" w:rsidRDefault="005D5A36" w:rsidP="003267F4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CEB011B" w14:textId="45545ECD" w:rsidR="003267F4" w:rsidRPr="00B56124" w:rsidRDefault="005D5A36" w:rsidP="003267F4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B56124">
        <w:rPr>
          <w:rFonts w:ascii="Times New Roman" w:hAnsi="Times New Roman" w:cs="Times New Roman"/>
          <w:sz w:val="22"/>
          <w:szCs w:val="22"/>
        </w:rPr>
        <w:t>Na podstawie art. 18 ust. 2 pkt 5 ustawy z dnia 8 marca 1990 r. o samorządzie gminnym (t.j. Dz.U. z 20</w:t>
      </w:r>
      <w:r w:rsidR="00AF1F89" w:rsidRPr="00B56124">
        <w:rPr>
          <w:rFonts w:ascii="Times New Roman" w:hAnsi="Times New Roman" w:cs="Times New Roman"/>
          <w:sz w:val="22"/>
          <w:szCs w:val="22"/>
        </w:rPr>
        <w:t>24</w:t>
      </w:r>
      <w:r w:rsidRPr="00B56124">
        <w:rPr>
          <w:rFonts w:ascii="Times New Roman" w:hAnsi="Times New Roman" w:cs="Times New Roman"/>
          <w:sz w:val="22"/>
          <w:szCs w:val="22"/>
        </w:rPr>
        <w:t xml:space="preserve"> r. poz. </w:t>
      </w:r>
      <w:r w:rsidR="00AF1F89" w:rsidRPr="00B56124">
        <w:rPr>
          <w:rFonts w:ascii="Times New Roman" w:hAnsi="Times New Roman" w:cs="Times New Roman"/>
          <w:sz w:val="22"/>
          <w:szCs w:val="22"/>
        </w:rPr>
        <w:t>609</w:t>
      </w:r>
      <w:r w:rsidRPr="00B56124">
        <w:rPr>
          <w:rFonts w:ascii="Times New Roman" w:hAnsi="Times New Roman" w:cs="Times New Roman"/>
          <w:sz w:val="22"/>
          <w:szCs w:val="22"/>
        </w:rPr>
        <w:t xml:space="preserve"> ze zm.) </w:t>
      </w:r>
      <w:r w:rsidR="00613D9A" w:rsidRPr="00B56124">
        <w:rPr>
          <w:rFonts w:ascii="Times New Roman" w:hAnsi="Times New Roman" w:cs="Times New Roman"/>
          <w:sz w:val="22"/>
          <w:szCs w:val="22"/>
        </w:rPr>
        <w:t>oraz art. 20 ust. 1 ustawy z dnia 27 marca 2003 r. o</w:t>
      </w:r>
      <w:r w:rsidR="00621BBB" w:rsidRPr="00B56124">
        <w:rPr>
          <w:rFonts w:ascii="Times New Roman" w:hAnsi="Times New Roman" w:cs="Times New Roman"/>
          <w:sz w:val="22"/>
          <w:szCs w:val="22"/>
        </w:rPr>
        <w:t> </w:t>
      </w:r>
      <w:r w:rsidR="00613D9A" w:rsidRPr="00B56124">
        <w:rPr>
          <w:rFonts w:ascii="Times New Roman" w:hAnsi="Times New Roman" w:cs="Times New Roman"/>
          <w:sz w:val="22"/>
          <w:szCs w:val="22"/>
        </w:rPr>
        <w:t>planowaniu i</w:t>
      </w:r>
      <w:r w:rsidR="0010237A" w:rsidRPr="00B56124">
        <w:rPr>
          <w:rFonts w:ascii="Times New Roman" w:hAnsi="Times New Roman" w:cs="Times New Roman"/>
          <w:sz w:val="22"/>
          <w:szCs w:val="22"/>
        </w:rPr>
        <w:t> </w:t>
      </w:r>
      <w:r w:rsidR="00613D9A" w:rsidRPr="00B56124">
        <w:rPr>
          <w:rFonts w:ascii="Times New Roman" w:hAnsi="Times New Roman" w:cs="Times New Roman"/>
          <w:sz w:val="22"/>
          <w:szCs w:val="22"/>
        </w:rPr>
        <w:t>zagospodarowaniu przestrzennym (t.j. Dz.U. z 2023 r. poz. 997 ze zm.) w</w:t>
      </w:r>
      <w:r w:rsidR="00621BBB" w:rsidRPr="00B56124">
        <w:rPr>
          <w:rFonts w:ascii="Times New Roman" w:hAnsi="Times New Roman" w:cs="Times New Roman"/>
          <w:sz w:val="22"/>
          <w:szCs w:val="22"/>
        </w:rPr>
        <w:t> </w:t>
      </w:r>
      <w:r w:rsidR="00613D9A" w:rsidRPr="00B56124">
        <w:rPr>
          <w:rFonts w:ascii="Times New Roman" w:hAnsi="Times New Roman" w:cs="Times New Roman"/>
          <w:sz w:val="22"/>
          <w:szCs w:val="22"/>
        </w:rPr>
        <w:t>związku z art. 67 ust. 3 pkt 2 ustawy z dnia 7 lipca 2023 r. o zmianie ustawy o</w:t>
      </w:r>
      <w:r w:rsidR="003C60B2" w:rsidRPr="00B56124">
        <w:rPr>
          <w:rFonts w:ascii="Times New Roman" w:hAnsi="Times New Roman" w:cs="Times New Roman"/>
          <w:sz w:val="22"/>
          <w:szCs w:val="22"/>
        </w:rPr>
        <w:t> </w:t>
      </w:r>
      <w:r w:rsidR="00613D9A" w:rsidRPr="00B56124">
        <w:rPr>
          <w:rFonts w:ascii="Times New Roman" w:hAnsi="Times New Roman" w:cs="Times New Roman"/>
          <w:sz w:val="22"/>
          <w:szCs w:val="22"/>
        </w:rPr>
        <w:t>planowaniu i zagospodarowaniu przestrzennym oraz niektórych innych ustaw (Dz.U. z</w:t>
      </w:r>
      <w:r w:rsidR="003C60B2" w:rsidRPr="00B56124">
        <w:rPr>
          <w:rFonts w:ascii="Times New Roman" w:hAnsi="Times New Roman" w:cs="Times New Roman"/>
          <w:sz w:val="22"/>
          <w:szCs w:val="22"/>
        </w:rPr>
        <w:t> </w:t>
      </w:r>
      <w:r w:rsidR="00613D9A" w:rsidRPr="00B56124">
        <w:rPr>
          <w:rFonts w:ascii="Times New Roman" w:hAnsi="Times New Roman" w:cs="Times New Roman"/>
          <w:sz w:val="22"/>
          <w:szCs w:val="22"/>
        </w:rPr>
        <w:t>2023 r., poz. 1688) Rada</w:t>
      </w:r>
      <w:r w:rsidRPr="00B56124">
        <w:rPr>
          <w:rFonts w:ascii="Times New Roman" w:hAnsi="Times New Roman" w:cs="Times New Roman"/>
          <w:sz w:val="22"/>
          <w:szCs w:val="22"/>
        </w:rPr>
        <w:t xml:space="preserve"> Miejska </w:t>
      </w:r>
      <w:r w:rsidR="00613D9A" w:rsidRPr="00B56124">
        <w:rPr>
          <w:rFonts w:ascii="Times New Roman" w:hAnsi="Times New Roman" w:cs="Times New Roman"/>
          <w:sz w:val="22"/>
          <w:szCs w:val="22"/>
        </w:rPr>
        <w:t>w Międzyborzu</w:t>
      </w:r>
      <w:r w:rsidRPr="00B56124">
        <w:rPr>
          <w:rFonts w:ascii="Times New Roman" w:hAnsi="Times New Roman" w:cs="Times New Roman"/>
          <w:sz w:val="22"/>
          <w:szCs w:val="22"/>
        </w:rPr>
        <w:t xml:space="preserve"> uc</w:t>
      </w:r>
      <w:r w:rsidR="00613D9A" w:rsidRPr="00B56124">
        <w:rPr>
          <w:rFonts w:ascii="Times New Roman" w:hAnsi="Times New Roman" w:cs="Times New Roman"/>
          <w:sz w:val="22"/>
          <w:szCs w:val="22"/>
        </w:rPr>
        <w:t>hw</w:t>
      </w:r>
      <w:r w:rsidRPr="00B56124">
        <w:rPr>
          <w:rFonts w:ascii="Times New Roman" w:hAnsi="Times New Roman" w:cs="Times New Roman"/>
          <w:sz w:val="22"/>
          <w:szCs w:val="22"/>
        </w:rPr>
        <w:t xml:space="preserve">ala, co następuje: </w:t>
      </w:r>
    </w:p>
    <w:p w14:paraId="2908AFFB" w14:textId="77777777" w:rsidR="00F70BFC" w:rsidRPr="00B56124" w:rsidRDefault="00F70BFC" w:rsidP="005D5A36">
      <w:pPr>
        <w:pStyle w:val="Tekstpodstawowy21"/>
        <w:widowControl w:val="0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C8B0A8" w14:textId="1AB1B3AC" w:rsidR="003C60B2" w:rsidRPr="00B56124" w:rsidRDefault="00742A63" w:rsidP="00B56124">
      <w:pPr>
        <w:pStyle w:val="Tekstpodstawowy21"/>
        <w:widowControl w:val="0"/>
        <w:suppressAutoHyphens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56124">
        <w:rPr>
          <w:rFonts w:ascii="Times New Roman" w:hAnsi="Times New Roman" w:cs="Times New Roman"/>
          <w:b/>
          <w:bCs/>
          <w:color w:val="040C28"/>
          <w:sz w:val="22"/>
          <w:szCs w:val="22"/>
        </w:rPr>
        <w:t>§</w:t>
      </w:r>
      <w:r w:rsidR="008E4EB4" w:rsidRPr="00B56124">
        <w:rPr>
          <w:rFonts w:ascii="Times New Roman" w:hAnsi="Times New Roman" w:cs="Times New Roman"/>
          <w:b/>
          <w:bCs/>
          <w:color w:val="040C28"/>
          <w:sz w:val="22"/>
          <w:szCs w:val="22"/>
        </w:rPr>
        <w:t xml:space="preserve"> 1.</w:t>
      </w:r>
      <w:r w:rsidR="003C60B2" w:rsidRPr="00B561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6124">
        <w:rPr>
          <w:rFonts w:ascii="Times New Roman" w:hAnsi="Times New Roman" w:cs="Times New Roman"/>
          <w:sz w:val="22"/>
          <w:szCs w:val="22"/>
        </w:rPr>
        <w:t>Uchyla się</w:t>
      </w:r>
      <w:r w:rsidR="003C60B2" w:rsidRPr="00B56124">
        <w:rPr>
          <w:rFonts w:ascii="Times New Roman" w:hAnsi="Times New Roman" w:cs="Times New Roman"/>
          <w:sz w:val="22"/>
          <w:szCs w:val="22"/>
        </w:rPr>
        <w:t xml:space="preserve"> uchwał</w:t>
      </w:r>
      <w:r w:rsidR="00B56124">
        <w:rPr>
          <w:rFonts w:ascii="Times New Roman" w:hAnsi="Times New Roman" w:cs="Times New Roman"/>
          <w:sz w:val="22"/>
          <w:szCs w:val="22"/>
        </w:rPr>
        <w:t>ę</w:t>
      </w:r>
      <w:r w:rsidR="001D552B" w:rsidRPr="00B56124">
        <w:rPr>
          <w:rFonts w:ascii="Times New Roman" w:hAnsi="Times New Roman" w:cs="Times New Roman"/>
          <w:sz w:val="22"/>
          <w:szCs w:val="22"/>
        </w:rPr>
        <w:t xml:space="preserve"> </w:t>
      </w:r>
      <w:r w:rsidR="003C60B2" w:rsidRPr="00B56124">
        <w:rPr>
          <w:rFonts w:ascii="Times New Roman" w:hAnsi="Times New Roman" w:cs="Times New Roman"/>
          <w:sz w:val="22"/>
          <w:szCs w:val="22"/>
        </w:rPr>
        <w:t>N</w:t>
      </w:r>
      <w:r w:rsidR="001D552B" w:rsidRPr="00B56124">
        <w:rPr>
          <w:rFonts w:ascii="Times New Roman" w:hAnsi="Times New Roman" w:cs="Times New Roman"/>
          <w:sz w:val="22"/>
          <w:szCs w:val="22"/>
        </w:rPr>
        <w:t xml:space="preserve">r </w:t>
      </w:r>
      <w:r w:rsidR="00613D9A" w:rsidRPr="00B56124">
        <w:rPr>
          <w:rFonts w:ascii="Times New Roman" w:hAnsi="Times New Roman" w:cs="Times New Roman"/>
          <w:sz w:val="22"/>
          <w:szCs w:val="22"/>
        </w:rPr>
        <w:t>LXVIII</w:t>
      </w:r>
      <w:r w:rsidR="005D5A36" w:rsidRPr="00B56124">
        <w:rPr>
          <w:rFonts w:ascii="Times New Roman" w:hAnsi="Times New Roman" w:cs="Times New Roman"/>
          <w:sz w:val="22"/>
          <w:szCs w:val="22"/>
        </w:rPr>
        <w:t>/</w:t>
      </w:r>
      <w:r w:rsidR="00613D9A" w:rsidRPr="00B56124">
        <w:rPr>
          <w:rFonts w:ascii="Times New Roman" w:hAnsi="Times New Roman" w:cs="Times New Roman"/>
          <w:sz w:val="22"/>
          <w:szCs w:val="22"/>
        </w:rPr>
        <w:t>411</w:t>
      </w:r>
      <w:r w:rsidR="005D5A36" w:rsidRPr="00B56124">
        <w:rPr>
          <w:rFonts w:ascii="Times New Roman" w:hAnsi="Times New Roman" w:cs="Times New Roman"/>
          <w:sz w:val="22"/>
          <w:szCs w:val="22"/>
        </w:rPr>
        <w:t>/202</w:t>
      </w:r>
      <w:r w:rsidR="00071E59" w:rsidRPr="00B56124">
        <w:rPr>
          <w:rFonts w:ascii="Times New Roman" w:hAnsi="Times New Roman" w:cs="Times New Roman"/>
          <w:sz w:val="22"/>
          <w:szCs w:val="22"/>
        </w:rPr>
        <w:t>4</w:t>
      </w:r>
      <w:r w:rsidR="005D5A36" w:rsidRPr="00B56124">
        <w:rPr>
          <w:rFonts w:ascii="Times New Roman" w:hAnsi="Times New Roman" w:cs="Times New Roman"/>
          <w:sz w:val="22"/>
          <w:szCs w:val="22"/>
        </w:rPr>
        <w:t xml:space="preserve"> Rady Miejskiej w </w:t>
      </w:r>
      <w:r w:rsidR="00613D9A" w:rsidRPr="00B56124">
        <w:rPr>
          <w:rFonts w:ascii="Times New Roman" w:hAnsi="Times New Roman" w:cs="Times New Roman"/>
          <w:sz w:val="22"/>
          <w:szCs w:val="22"/>
        </w:rPr>
        <w:t xml:space="preserve">Międzyborzu </w:t>
      </w:r>
      <w:r w:rsidR="005D5A36" w:rsidRPr="00B56124">
        <w:rPr>
          <w:rFonts w:ascii="Times New Roman" w:hAnsi="Times New Roman" w:cs="Times New Roman"/>
          <w:sz w:val="22"/>
          <w:szCs w:val="22"/>
        </w:rPr>
        <w:t xml:space="preserve">z dnia </w:t>
      </w:r>
      <w:r w:rsidR="00613D9A" w:rsidRPr="00B56124">
        <w:rPr>
          <w:rFonts w:ascii="Times New Roman" w:hAnsi="Times New Roman" w:cs="Times New Roman"/>
          <w:sz w:val="22"/>
          <w:szCs w:val="22"/>
        </w:rPr>
        <w:t>14</w:t>
      </w:r>
      <w:r w:rsidR="00071E59" w:rsidRPr="00B56124">
        <w:rPr>
          <w:rFonts w:ascii="Times New Roman" w:hAnsi="Times New Roman" w:cs="Times New Roman"/>
          <w:sz w:val="22"/>
          <w:szCs w:val="22"/>
        </w:rPr>
        <w:t> </w:t>
      </w:r>
      <w:r w:rsidR="00613D9A" w:rsidRPr="00B56124">
        <w:rPr>
          <w:rFonts w:ascii="Times New Roman" w:hAnsi="Times New Roman" w:cs="Times New Roman"/>
          <w:sz w:val="22"/>
          <w:szCs w:val="22"/>
        </w:rPr>
        <w:t xml:space="preserve">lutego 2024 r. </w:t>
      </w:r>
      <w:r w:rsidR="005D5A36" w:rsidRPr="00B56124">
        <w:rPr>
          <w:rFonts w:ascii="Times New Roman" w:hAnsi="Times New Roman" w:cs="Times New Roman"/>
          <w:sz w:val="22"/>
          <w:szCs w:val="22"/>
        </w:rPr>
        <w:t xml:space="preserve">w sprawie </w:t>
      </w:r>
      <w:r w:rsidR="00613D9A" w:rsidRPr="00B56124">
        <w:rPr>
          <w:rFonts w:ascii="Times New Roman" w:hAnsi="Times New Roman" w:cs="Times New Roman"/>
          <w:sz w:val="22"/>
          <w:szCs w:val="22"/>
        </w:rPr>
        <w:t>przystąpienia do sporządzenia miejscowego planu zagospodarowania przestrzennego dla wybranych obszarów gminy Międzybórz</w:t>
      </w:r>
      <w:r w:rsidR="003C60B2" w:rsidRPr="00B56124">
        <w:rPr>
          <w:rFonts w:ascii="Times New Roman" w:hAnsi="Times New Roman" w:cs="Times New Roman"/>
          <w:sz w:val="22"/>
          <w:szCs w:val="22"/>
        </w:rPr>
        <w:t>.</w:t>
      </w:r>
    </w:p>
    <w:p w14:paraId="3F6742AC" w14:textId="3F9E80C8" w:rsidR="003C60B2" w:rsidRPr="00B56124" w:rsidRDefault="003C60B2" w:rsidP="003C60B2">
      <w:pPr>
        <w:pStyle w:val="Tekstpodstawowy21"/>
        <w:widowControl w:val="0"/>
        <w:suppressAutoHyphens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56124">
        <w:rPr>
          <w:rFonts w:ascii="Times New Roman" w:hAnsi="Times New Roman" w:cs="Times New Roman"/>
          <w:b/>
          <w:bCs/>
          <w:color w:val="040C28"/>
          <w:sz w:val="22"/>
          <w:szCs w:val="22"/>
        </w:rPr>
        <w:t>§ 2.</w:t>
      </w:r>
      <w:r w:rsidRPr="00B561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56124">
        <w:rPr>
          <w:rFonts w:ascii="Times New Roman" w:hAnsi="Times New Roman" w:cs="Times New Roman"/>
          <w:color w:val="040C28"/>
          <w:sz w:val="22"/>
          <w:szCs w:val="22"/>
        </w:rPr>
        <w:t>Wykonanie uchwały powierza się Burmistrzowi Miasta i Gminy Międzybórz.</w:t>
      </w:r>
    </w:p>
    <w:p w14:paraId="6D1D2848" w14:textId="54DB2FF8" w:rsidR="006C2FDC" w:rsidRPr="00B56124" w:rsidRDefault="008E4EB4" w:rsidP="008E4EB4">
      <w:pPr>
        <w:pStyle w:val="Tekstpodstawowy21"/>
        <w:widowControl w:val="0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6124">
        <w:rPr>
          <w:rFonts w:ascii="Times New Roman" w:hAnsi="Times New Roman" w:cs="Times New Roman"/>
          <w:b/>
          <w:bCs/>
          <w:color w:val="040C28"/>
          <w:sz w:val="22"/>
          <w:szCs w:val="22"/>
        </w:rPr>
        <w:t xml:space="preserve">§ </w:t>
      </w:r>
      <w:r w:rsidR="003C60B2" w:rsidRPr="00B56124">
        <w:rPr>
          <w:rFonts w:ascii="Times New Roman" w:hAnsi="Times New Roman" w:cs="Times New Roman"/>
          <w:b/>
          <w:bCs/>
          <w:color w:val="040C28"/>
          <w:sz w:val="22"/>
          <w:szCs w:val="22"/>
        </w:rPr>
        <w:t>3</w:t>
      </w:r>
      <w:r w:rsidRPr="00B56124">
        <w:rPr>
          <w:rFonts w:ascii="Times New Roman" w:hAnsi="Times New Roman" w:cs="Times New Roman"/>
          <w:b/>
          <w:bCs/>
          <w:color w:val="040C28"/>
          <w:sz w:val="22"/>
          <w:szCs w:val="22"/>
        </w:rPr>
        <w:t>.</w:t>
      </w:r>
      <w:r w:rsidRPr="00B561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0BFC" w:rsidRPr="00B56124">
        <w:rPr>
          <w:rFonts w:ascii="Times New Roman" w:hAnsi="Times New Roman" w:cs="Times New Roman"/>
          <w:sz w:val="22"/>
          <w:szCs w:val="22"/>
        </w:rPr>
        <w:t xml:space="preserve">Uchwała wchodzi w życie </w:t>
      </w:r>
      <w:r w:rsidR="005D5A36" w:rsidRPr="00B56124">
        <w:rPr>
          <w:rFonts w:ascii="Times New Roman" w:hAnsi="Times New Roman" w:cs="Times New Roman"/>
          <w:sz w:val="22"/>
          <w:szCs w:val="22"/>
        </w:rPr>
        <w:t>z dniem podjęcia.</w:t>
      </w:r>
    </w:p>
    <w:p w14:paraId="56407E28" w14:textId="77777777" w:rsidR="00523A77" w:rsidRPr="00B56124" w:rsidRDefault="00523A77" w:rsidP="008E4EB4">
      <w:pPr>
        <w:pStyle w:val="Tekstpodstawowy21"/>
        <w:widowControl w:val="0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02DBD1" w14:textId="77777777" w:rsidR="00523A77" w:rsidRPr="00B56124" w:rsidRDefault="00523A77" w:rsidP="008E4EB4">
      <w:pPr>
        <w:pStyle w:val="Tekstpodstawowy21"/>
        <w:widowControl w:val="0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BD1E7E8" w14:textId="77777777" w:rsidR="00523A77" w:rsidRPr="00B56124" w:rsidRDefault="00523A77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A7F5E52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6EDD683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C7F04C2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50C8976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883976E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0602193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491DE21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F5216C2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9B76904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12E28EB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17E3BDA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9F36025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48208F6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4B80797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B03DF9" w14:textId="77777777" w:rsidR="003C60B2" w:rsidRPr="00B56124" w:rsidRDefault="003C60B2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6674919" w14:textId="77777777" w:rsidR="003547A0" w:rsidRPr="00B56124" w:rsidRDefault="003547A0" w:rsidP="00523A77">
      <w:pPr>
        <w:pStyle w:val="Tekstpodstawowy21"/>
        <w:widowControl w:val="0"/>
        <w:suppressAutoHyphens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D02CC61" w14:textId="77777777" w:rsidR="00523A77" w:rsidRPr="00B56124" w:rsidRDefault="00523A77" w:rsidP="00523A7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56124">
        <w:rPr>
          <w:rFonts w:ascii="Times New Roman" w:hAnsi="Times New Roman" w:cs="Times New Roman"/>
          <w:i/>
          <w:sz w:val="20"/>
          <w:szCs w:val="20"/>
          <w:u w:val="single"/>
        </w:rPr>
        <w:t>Sporządziła:</w:t>
      </w:r>
    </w:p>
    <w:p w14:paraId="0F67606F" w14:textId="77777777" w:rsidR="00523A77" w:rsidRPr="00B56124" w:rsidRDefault="00523A77" w:rsidP="00523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6124">
        <w:rPr>
          <w:rFonts w:ascii="Times New Roman" w:hAnsi="Times New Roman" w:cs="Times New Roman"/>
          <w:sz w:val="20"/>
          <w:szCs w:val="20"/>
        </w:rPr>
        <w:t>Barbara Kasprzak</w:t>
      </w:r>
    </w:p>
    <w:p w14:paraId="0BEB48D6" w14:textId="77777777" w:rsidR="00523A77" w:rsidRPr="00B56124" w:rsidRDefault="00523A77" w:rsidP="00523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6124">
        <w:rPr>
          <w:rFonts w:ascii="Times New Roman" w:hAnsi="Times New Roman" w:cs="Times New Roman"/>
          <w:sz w:val="20"/>
          <w:szCs w:val="20"/>
        </w:rPr>
        <w:t>Podinspektor ds. ochrony środowiska i planowania przestrzennego</w:t>
      </w:r>
    </w:p>
    <w:p w14:paraId="5C55EA4B" w14:textId="77777777" w:rsidR="00523A77" w:rsidRPr="00B56124" w:rsidRDefault="00523A77" w:rsidP="00523A7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6124">
        <w:rPr>
          <w:rFonts w:ascii="Times New Roman" w:hAnsi="Times New Roman" w:cs="Times New Roman"/>
          <w:sz w:val="20"/>
          <w:szCs w:val="20"/>
          <w:lang w:val="en-US"/>
        </w:rPr>
        <w:t>tel. 62 78 56 189</w:t>
      </w:r>
    </w:p>
    <w:p w14:paraId="1E84FAD4" w14:textId="2DB30921" w:rsidR="009251A8" w:rsidRPr="00B56124" w:rsidRDefault="00523A77" w:rsidP="00523A77">
      <w:pPr>
        <w:spacing w:after="0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</w:pPr>
      <w:r w:rsidRPr="00B56124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5" w:history="1">
        <w:r w:rsidRPr="00B56124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b.kasprzak@miedzyborz.pl</w:t>
        </w:r>
      </w:hyperlink>
    </w:p>
    <w:p w14:paraId="293B890E" w14:textId="77777777" w:rsidR="00B56124" w:rsidRDefault="00B56124" w:rsidP="00925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31CCD803" w14:textId="77777777" w:rsidR="00B56124" w:rsidRDefault="00B56124" w:rsidP="00925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65A06FDF" w14:textId="77777777" w:rsidR="00B56124" w:rsidRDefault="00B56124" w:rsidP="00925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0CA107D6" w14:textId="1A87C515" w:rsidR="009251A8" w:rsidRPr="00B56124" w:rsidRDefault="009251A8" w:rsidP="009251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56124">
        <w:rPr>
          <w:rFonts w:ascii="Times New Roman" w:hAnsi="Times New Roman" w:cs="Times New Roman"/>
          <w:b/>
        </w:rPr>
        <w:t>Uzasadnienie</w:t>
      </w:r>
    </w:p>
    <w:p w14:paraId="30CE34B6" w14:textId="6CC4F688" w:rsidR="003C60B2" w:rsidRPr="00B56124" w:rsidRDefault="003C60B2" w:rsidP="003547A0">
      <w:pPr>
        <w:pStyle w:val="Tekstpodstawowy"/>
        <w:spacing w:line="276" w:lineRule="auto"/>
        <w:ind w:left="0" w:firstLine="709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B5612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Dnia 24 września 2023 r. weszła w życie ustawa z dnia 7 lipca 2023 r. o zmianie ustawy o planowaniu i zagospodarowaniu przestrzennym oraz niektórych innych ustaw (Dz. U. poz. 1688), tzw. reforma planowania przestrzennego.</w:t>
      </w:r>
    </w:p>
    <w:p w14:paraId="71C8FF28" w14:textId="77777777" w:rsidR="003C60B2" w:rsidRPr="00B56124" w:rsidRDefault="003C60B2" w:rsidP="003547A0">
      <w:pPr>
        <w:pStyle w:val="Tekstpodstawowy"/>
        <w:spacing w:line="276" w:lineRule="auto"/>
        <w:ind w:left="0" w:firstLine="709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B5612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Ustawa dokonuje istotnych zmian w Ustawie z dnia 27 marca 2003 r. o planowaniu i zagospodarowaniu przestrzennym. Wprowadza m. in. instytucję planu ogólnego jako obligatoryjnie sporządzanego dokumentu planistycznego o zasięgu całej gminy. Plan </w:t>
      </w:r>
      <w:r w:rsidRPr="00B5612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lastRenderedPageBreak/>
        <w:t>ogólny będzie aktem prawa miejscowego i ma zastępować obecnie obowiązujące studium uwarunkowań i kierunków zagospodarowania przestrzennego gminy. Uchwalenie planu ogólnego ma nastąpić do 31 grudnia 2025 r.</w:t>
      </w:r>
    </w:p>
    <w:p w14:paraId="7B8300A8" w14:textId="26685997" w:rsidR="003C60B2" w:rsidRPr="00B56124" w:rsidRDefault="003547A0" w:rsidP="003547A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B5612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B5612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3C60B2" w:rsidRPr="00B56124">
        <w:rPr>
          <w:rFonts w:ascii="Times New Roman" w:hAnsi="Times New Roman" w:cs="Times New Roman"/>
          <w:color w:val="333333"/>
          <w:shd w:val="clear" w:color="auto" w:fill="FFFFFF"/>
        </w:rPr>
        <w:t>Podczas opraco</w:t>
      </w:r>
      <w:r w:rsidRPr="00B56124">
        <w:rPr>
          <w:rFonts w:ascii="Times New Roman" w:hAnsi="Times New Roman" w:cs="Times New Roman"/>
          <w:color w:val="333333"/>
          <w:shd w:val="clear" w:color="auto" w:fill="FFFFFF"/>
        </w:rPr>
        <w:t>wy</w:t>
      </w:r>
      <w:r w:rsidR="003C60B2" w:rsidRPr="00B56124">
        <w:rPr>
          <w:rFonts w:ascii="Times New Roman" w:hAnsi="Times New Roman" w:cs="Times New Roman"/>
          <w:color w:val="333333"/>
          <w:shd w:val="clear" w:color="auto" w:fill="FFFFFF"/>
        </w:rPr>
        <w:t>wania planu ogólnego, zostaną rozpatrzone wnioski mieszkańców</w:t>
      </w:r>
      <w:r w:rsidR="003C60B2" w:rsidRPr="00B56124">
        <w:rPr>
          <w:rFonts w:ascii="Times New Roman" w:hAnsi="Times New Roman" w:cs="Times New Roman"/>
        </w:rPr>
        <w:t xml:space="preserve"> Gminy Międzybórz w zakresie zmiany przeznaczenia gruntów pod lokalizację instalacji</w:t>
      </w:r>
      <w:r w:rsidRPr="00B56124">
        <w:rPr>
          <w:rFonts w:ascii="Times New Roman" w:hAnsi="Times New Roman" w:cs="Times New Roman"/>
        </w:rPr>
        <w:t xml:space="preserve"> </w:t>
      </w:r>
      <w:r w:rsidRPr="00B56124">
        <w:rPr>
          <w:rFonts w:ascii="Times New Roman" w:eastAsia="Calibri" w:hAnsi="Times New Roman" w:cs="Times New Roman"/>
          <w:lang w:eastAsia="pl-PL"/>
        </w:rPr>
        <w:t xml:space="preserve">wytwarzających energię z odnawialnych źródeł energii </w:t>
      </w:r>
      <w:r w:rsidRPr="00B56124">
        <w:rPr>
          <w:rFonts w:ascii="Times New Roman" w:hAnsi="Times New Roman" w:cs="Times New Roman"/>
          <w:color w:val="0D0D0D"/>
        </w:rPr>
        <w:t>o mocy zainstalowanej większej niż 500 kW</w:t>
      </w:r>
      <w:r w:rsidRPr="00B56124">
        <w:rPr>
          <w:rFonts w:ascii="Times New Roman" w:eastAsia="Calibri" w:hAnsi="Times New Roman" w:cs="Times New Roman"/>
          <w:lang w:eastAsia="pl-PL"/>
        </w:rPr>
        <w:t xml:space="preserve"> oraz ich stref ochronnych.</w:t>
      </w:r>
    </w:p>
    <w:p w14:paraId="404D7033" w14:textId="53BE31DA" w:rsidR="009251A8" w:rsidRPr="00B56124" w:rsidRDefault="003C60B2" w:rsidP="003547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6124">
        <w:rPr>
          <w:rFonts w:ascii="Times New Roman" w:hAnsi="Times New Roman" w:cs="Times New Roman"/>
        </w:rPr>
        <w:tab/>
        <w:t>Po uchwaleniu planu ogólnego, konieczna będzie aktualizacja planów miejscowych w związku ze zmianami przeznaczenia gruntów wprowadzonymi w planie ogólnym.</w:t>
      </w:r>
    </w:p>
    <w:p w14:paraId="6E3D660C" w14:textId="48C54BED" w:rsidR="002C5A71" w:rsidRPr="00B56124" w:rsidRDefault="002C5A71" w:rsidP="003547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6124">
        <w:rPr>
          <w:rFonts w:ascii="Times New Roman" w:hAnsi="Times New Roman" w:cs="Times New Roman"/>
        </w:rPr>
        <w:tab/>
        <w:t>W związku z powyższym, bezzasadnym jest uruchamianie jednocześnie dwóch procedur planistycznych i ponoszenie podwójnych kosztów związanych z opracowaniem dokumentacji planistycznej.</w:t>
      </w:r>
    </w:p>
    <w:sectPr w:rsidR="002C5A71" w:rsidRPr="00B5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5106"/>
    <w:multiLevelType w:val="hybridMultilevel"/>
    <w:tmpl w:val="A350CB36"/>
    <w:lvl w:ilvl="0" w:tplc="849CF27C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E47DC"/>
    <w:multiLevelType w:val="hybridMultilevel"/>
    <w:tmpl w:val="43D6D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372D"/>
    <w:multiLevelType w:val="hybridMultilevel"/>
    <w:tmpl w:val="BC98C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92"/>
    <w:rsid w:val="000406EB"/>
    <w:rsid w:val="00071E59"/>
    <w:rsid w:val="000E429B"/>
    <w:rsid w:val="0010237A"/>
    <w:rsid w:val="00142AFC"/>
    <w:rsid w:val="001D552B"/>
    <w:rsid w:val="0021211B"/>
    <w:rsid w:val="00253779"/>
    <w:rsid w:val="002C5A71"/>
    <w:rsid w:val="003267F4"/>
    <w:rsid w:val="003547A0"/>
    <w:rsid w:val="003C49C4"/>
    <w:rsid w:val="003C60B2"/>
    <w:rsid w:val="00496B72"/>
    <w:rsid w:val="00511B67"/>
    <w:rsid w:val="00523A77"/>
    <w:rsid w:val="005454BE"/>
    <w:rsid w:val="005D5A36"/>
    <w:rsid w:val="00613D9A"/>
    <w:rsid w:val="00621BBB"/>
    <w:rsid w:val="00640532"/>
    <w:rsid w:val="00676AA7"/>
    <w:rsid w:val="00680C4E"/>
    <w:rsid w:val="006C2FDC"/>
    <w:rsid w:val="006F7112"/>
    <w:rsid w:val="00742A63"/>
    <w:rsid w:val="00860051"/>
    <w:rsid w:val="00872A91"/>
    <w:rsid w:val="00895F80"/>
    <w:rsid w:val="008E4EB4"/>
    <w:rsid w:val="009251A8"/>
    <w:rsid w:val="0095326D"/>
    <w:rsid w:val="009F0292"/>
    <w:rsid w:val="00AF1F89"/>
    <w:rsid w:val="00B56124"/>
    <w:rsid w:val="00CC7346"/>
    <w:rsid w:val="00D16EA5"/>
    <w:rsid w:val="00D40341"/>
    <w:rsid w:val="00E5032D"/>
    <w:rsid w:val="00EA5034"/>
    <w:rsid w:val="00F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A560"/>
  <w15:chartTrackingRefBased/>
  <w15:docId w15:val="{3D195C94-9A20-42A5-AE5C-CFAF613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5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1D552B"/>
    <w:pPr>
      <w:spacing w:after="0" w:line="360" w:lineRule="atLeast"/>
      <w:ind w:left="284" w:hanging="284"/>
      <w:jc w:val="both"/>
    </w:pPr>
    <w:rPr>
      <w:rFonts w:ascii="Times" w:eastAsiaTheme="minorEastAsia" w:hAnsi="Times" w:cs="Times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D552B"/>
  </w:style>
  <w:style w:type="paragraph" w:styleId="Bezodstpw">
    <w:name w:val="No Spacing"/>
    <w:uiPriority w:val="1"/>
    <w:qFormat/>
    <w:rsid w:val="003267F4"/>
    <w:pPr>
      <w:spacing w:after="0" w:line="240" w:lineRule="auto"/>
    </w:pPr>
  </w:style>
  <w:style w:type="character" w:styleId="Hipercze">
    <w:name w:val="Hyperlink"/>
    <w:rsid w:val="00523A77"/>
    <w:rPr>
      <w:color w:val="0563C1"/>
      <w:u w:val="single"/>
    </w:rPr>
  </w:style>
  <w:style w:type="character" w:customStyle="1" w:styleId="ng-binding">
    <w:name w:val="ng-binding"/>
    <w:basedOn w:val="Domylnaczcionkaakapitu"/>
    <w:rsid w:val="009251A8"/>
  </w:style>
  <w:style w:type="paragraph" w:styleId="Tekstpodstawowy">
    <w:name w:val="Body Text"/>
    <w:basedOn w:val="Normalny"/>
    <w:link w:val="TekstpodstawowyZnak"/>
    <w:uiPriority w:val="1"/>
    <w:unhideWhenUsed/>
    <w:qFormat/>
    <w:rsid w:val="003C60B2"/>
    <w:pPr>
      <w:widowControl w:val="0"/>
      <w:autoSpaceDE w:val="0"/>
      <w:autoSpaceDN w:val="0"/>
      <w:spacing w:after="0" w:line="240" w:lineRule="auto"/>
      <w:ind w:left="278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60B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kasprzak@miedzy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DRAPIEWSKI</dc:creator>
  <cp:keywords/>
  <dc:description/>
  <cp:lastModifiedBy>UMIG-RADA</cp:lastModifiedBy>
  <cp:revision>2</cp:revision>
  <cp:lastPrinted>2024-05-15T10:24:00Z</cp:lastPrinted>
  <dcterms:created xsi:type="dcterms:W3CDTF">2024-06-18T12:15:00Z</dcterms:created>
  <dcterms:modified xsi:type="dcterms:W3CDTF">2024-06-18T12:15:00Z</dcterms:modified>
</cp:coreProperties>
</file>