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6B" w:rsidRDefault="00B0616B" w:rsidP="00B0616B">
      <w:pPr>
        <w:spacing w:line="0" w:lineRule="atLeast"/>
        <w:ind w:left="720"/>
        <w:jc w:val="right"/>
        <w:rPr>
          <w:rFonts w:ascii="Times New Roman" w:eastAsia="Times New Roman" w:hAnsi="Times New Roman"/>
          <w:b/>
          <w:sz w:val="2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2"/>
        </w:rPr>
        <w:t xml:space="preserve">PROJEKT </w:t>
      </w:r>
    </w:p>
    <w:p w:rsidR="00B0616B" w:rsidRDefault="00B0616B" w:rsidP="00B0616B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:rsidR="00B0616B" w:rsidRPr="00D108FB" w:rsidRDefault="00B0616B" w:rsidP="00B0616B">
      <w:pPr>
        <w:spacing w:line="0" w:lineRule="atLeast"/>
        <w:jc w:val="center"/>
        <w:rPr>
          <w:rFonts w:ascii="Times New Roman" w:eastAsia="Times New Roman" w:hAnsi="Times New Roman"/>
          <w:b/>
          <w:color w:val="70AD47"/>
          <w:sz w:val="22"/>
        </w:rPr>
      </w:pPr>
    </w:p>
    <w:p w:rsidR="00B0616B" w:rsidRPr="00EF4A63" w:rsidRDefault="00B0616B" w:rsidP="00B0616B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b/>
          <w:sz w:val="22"/>
        </w:rPr>
        <w:t xml:space="preserve">UCHWAŁA NR </w:t>
      </w:r>
    </w:p>
    <w:p w:rsidR="00B0616B" w:rsidRPr="00EF4A63" w:rsidRDefault="00B0616B" w:rsidP="00B0616B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b/>
          <w:sz w:val="22"/>
        </w:rPr>
        <w:t>RADY MIEJSKIEJ W MIĘDZYBORZU</w:t>
      </w:r>
    </w:p>
    <w:p w:rsidR="00B0616B" w:rsidRPr="00EF4A63" w:rsidRDefault="00B0616B" w:rsidP="00B0616B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 w:rsidRPr="00EF4A63">
        <w:rPr>
          <w:rFonts w:ascii="Times New Roman" w:eastAsia="Times New Roman" w:hAnsi="Times New Roman"/>
          <w:sz w:val="22"/>
        </w:rPr>
        <w:t>z dnia …………………. 2024 r.</w:t>
      </w:r>
    </w:p>
    <w:p w:rsidR="00B0616B" w:rsidRPr="00EF4A63" w:rsidRDefault="00B0616B" w:rsidP="00B0616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86" w:lineRule="auto"/>
        <w:ind w:left="20" w:right="20"/>
        <w:jc w:val="center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b/>
          <w:sz w:val="22"/>
        </w:rPr>
        <w:t>w sprawie uchwalenia regulaminu utrzymania czystości i porządku na terenie Miasta i Gminy Międzybórz</w:t>
      </w:r>
    </w:p>
    <w:p w:rsidR="00B0616B" w:rsidRPr="00EF4A63" w:rsidRDefault="00B0616B" w:rsidP="00B0616B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0" w:lineRule="atLeast"/>
        <w:ind w:left="240"/>
        <w:jc w:val="both"/>
        <w:rPr>
          <w:rFonts w:ascii="Times New Roman" w:eastAsia="Times New Roman" w:hAnsi="Times New Roman"/>
          <w:sz w:val="22"/>
        </w:rPr>
      </w:pPr>
      <w:r w:rsidRPr="00EF4A63">
        <w:rPr>
          <w:rFonts w:ascii="Times New Roman" w:eastAsia="Times New Roman" w:hAnsi="Times New Roman"/>
          <w:sz w:val="22"/>
        </w:rPr>
        <w:t>Na podstawie  art. 4 ust. 1 i 2  ustawy  z dnia  13 września  1996 r.  o utrzymaniu czystości  i porządku                w gminach (Dz.U.2024.399 t.j. z dnia 2024.03.18 ) oraz art. 18 ust. 2 pkt 15 i art. 40 ust. 1 ustawy z dnia 8 marca 1990 r. o samorządzie gminnym (Dz.U.2024.1465 t.j. z dnia 2024.10.03),  oraz po zasięgnięciu opinii Państwowego Powiatowego Inspektora Sanitarnego w Oleśnicy Rada Miejska w Międzyborzu uchwala, co następuje:</w:t>
      </w:r>
    </w:p>
    <w:p w:rsidR="00B0616B" w:rsidRPr="00EF4A63" w:rsidRDefault="00B0616B" w:rsidP="00B0616B">
      <w:pPr>
        <w:spacing w:line="71" w:lineRule="exact"/>
        <w:rPr>
          <w:rFonts w:ascii="Times New Roman" w:eastAsia="Times New Roman" w:hAnsi="Times New Roman"/>
          <w:sz w:val="24"/>
        </w:rPr>
      </w:pPr>
    </w:p>
    <w:p w:rsidR="00B0616B" w:rsidRPr="00B75090" w:rsidRDefault="00B0616B" w:rsidP="00B0616B">
      <w:pPr>
        <w:numPr>
          <w:ilvl w:val="0"/>
          <w:numId w:val="48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sz w:val="22"/>
        </w:rPr>
        <w:t xml:space="preserve">Uchwala się regulamin utrzymania czystości i porządku na terenie Miasta i Gminy Międzybórz, </w:t>
      </w:r>
      <w:r w:rsidRPr="006A2C7C">
        <w:rPr>
          <w:rFonts w:ascii="Times New Roman" w:eastAsia="Times New Roman" w:hAnsi="Times New Roman"/>
          <w:bCs/>
          <w:sz w:val="22"/>
        </w:rPr>
        <w:t>stanowiący</w:t>
      </w:r>
      <w:r w:rsidRPr="00B75090">
        <w:rPr>
          <w:rFonts w:ascii="Times New Roman" w:eastAsia="Times New Roman" w:hAnsi="Times New Roman"/>
          <w:sz w:val="22"/>
        </w:rPr>
        <w:t xml:space="preserve"> załącznik do niniejszej uchwały.</w:t>
      </w:r>
    </w:p>
    <w:p w:rsidR="00B0616B" w:rsidRPr="00EF4A63" w:rsidRDefault="00B0616B" w:rsidP="00B0616B">
      <w:pPr>
        <w:spacing w:line="31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B0616B" w:rsidRPr="00B75090" w:rsidRDefault="00B0616B" w:rsidP="00B0616B">
      <w:pPr>
        <w:numPr>
          <w:ilvl w:val="0"/>
          <w:numId w:val="48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sz w:val="22"/>
        </w:rPr>
        <w:t>Wykonanie uchwały powierza się Burmistrzowi Miasta i Gminy Międzybórz.</w:t>
      </w:r>
    </w:p>
    <w:p w:rsidR="00B0616B" w:rsidRDefault="00B0616B" w:rsidP="00B0616B">
      <w:pPr>
        <w:numPr>
          <w:ilvl w:val="0"/>
          <w:numId w:val="48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B75090">
        <w:rPr>
          <w:rFonts w:ascii="Times New Roman" w:eastAsia="Times New Roman" w:hAnsi="Times New Roman"/>
          <w:sz w:val="22"/>
        </w:rPr>
        <w:t>Traci moc uchwała nr Uchwała nr XXII/156/2020 Rady Miejskiej w Międzyborzu  z dnia 26 listopada 2020 r. w sprawie uchwalenia regulaminu utrzymania czystości i porządku na terenie Miasta i Gminy Międzybórz zmieniona uchwałą Rady Miejskiej w Międzyborzu nr  XXXVIII/267/2022 z dnia 30 marca 2022</w:t>
      </w:r>
    </w:p>
    <w:p w:rsidR="00B0616B" w:rsidRPr="00D13373" w:rsidRDefault="00B0616B" w:rsidP="00B0616B">
      <w:pPr>
        <w:numPr>
          <w:ilvl w:val="0"/>
          <w:numId w:val="48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D13373">
        <w:rPr>
          <w:rFonts w:ascii="Times New Roman" w:eastAsia="Times New Roman" w:hAnsi="Times New Roman"/>
          <w:sz w:val="22"/>
        </w:rPr>
        <w:t xml:space="preserve">Uchwała podlega publikacji w Dzienniku Urzędowym Województwa Dolnośląskiego i wchodzi </w:t>
      </w:r>
      <w:r>
        <w:rPr>
          <w:rFonts w:ascii="Times New Roman" w:eastAsia="Times New Roman" w:hAnsi="Times New Roman"/>
          <w:sz w:val="22"/>
        </w:rPr>
        <w:t xml:space="preserve">                   </w:t>
      </w:r>
      <w:r w:rsidRPr="00D13373">
        <w:rPr>
          <w:rFonts w:ascii="Times New Roman" w:eastAsia="Times New Roman" w:hAnsi="Times New Roman"/>
          <w:sz w:val="22"/>
        </w:rPr>
        <w:t>w życie z dniem 1 stycznia 2025 roku.</w:t>
      </w: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0616B" w:rsidRPr="00EF4A63" w:rsidRDefault="00B0616B" w:rsidP="00B061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b/>
          <w:bCs/>
          <w:sz w:val="24"/>
        </w:rPr>
      </w:pPr>
    </w:p>
    <w:p w:rsidR="00EF4A63" w:rsidRPr="00EF4A63" w:rsidRDefault="00EF4A63" w:rsidP="00EF4A63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  <w:r w:rsidRPr="00EF4A63">
        <w:rPr>
          <w:rFonts w:ascii="Times New Roman" w:eastAsia="Times New Roman" w:hAnsi="Times New Roman"/>
          <w:b/>
          <w:bCs/>
          <w:sz w:val="24"/>
        </w:rPr>
        <w:t>U Z A S A D N I E N I E</w:t>
      </w:r>
    </w:p>
    <w:p w:rsidR="00EF4A63" w:rsidRPr="00EF4A63" w:rsidRDefault="00EF4A63" w:rsidP="00EF4A63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EF4A63" w:rsidRPr="00EF4A63" w:rsidRDefault="00E12E87" w:rsidP="00EF4A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E87">
        <w:rPr>
          <w:rFonts w:ascii="Times New Roman" w:eastAsia="Times New Roman" w:hAnsi="Times New Roman" w:cs="Times New Roman"/>
          <w:sz w:val="22"/>
          <w:szCs w:val="22"/>
        </w:rPr>
        <w:t>Prezentowany projekt</w:t>
      </w:r>
      <w:r w:rsidR="008A095C">
        <w:rPr>
          <w:rFonts w:ascii="Times New Roman" w:eastAsia="Times New Roman" w:hAnsi="Times New Roman" w:cs="Times New Roman"/>
          <w:sz w:val="22"/>
          <w:szCs w:val="22"/>
        </w:rPr>
        <w:t xml:space="preserve"> uchwały</w:t>
      </w:r>
      <w:r w:rsidRPr="00E12E87">
        <w:rPr>
          <w:rFonts w:ascii="Times New Roman" w:eastAsia="Times New Roman" w:hAnsi="Times New Roman" w:cs="Times New Roman"/>
          <w:sz w:val="22"/>
          <w:szCs w:val="22"/>
        </w:rPr>
        <w:t xml:space="preserve"> stanowi jeden z elementów pakietu niezbędnych uchwał, będących podstawą do prawidłowego funkcjonowania  gminnego systemu gospodarki odpadami komunalnymi, </w:t>
      </w:r>
      <w:r w:rsidR="008A095C" w:rsidRPr="008A095C">
        <w:rPr>
          <w:rFonts w:ascii="Times New Roman" w:eastAsia="Times New Roman" w:hAnsi="Times New Roman" w:cs="Times New Roman"/>
          <w:sz w:val="22"/>
          <w:szCs w:val="22"/>
        </w:rPr>
        <w:t>przewidzianego</w:t>
      </w:r>
      <w:r w:rsidRPr="00E12E87">
        <w:rPr>
          <w:rFonts w:ascii="Times New Roman" w:eastAsia="Times New Roman" w:hAnsi="Times New Roman" w:cs="Times New Roman"/>
          <w:sz w:val="22"/>
          <w:szCs w:val="22"/>
        </w:rPr>
        <w:t xml:space="preserve"> w ustawie o utrzymaniu czystości i porządku w gminach.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F4A63" w:rsidRPr="00EF4A63">
        <w:rPr>
          <w:rFonts w:ascii="Times New Roman" w:eastAsia="Times New Roman" w:hAnsi="Times New Roman" w:cs="Times New Roman"/>
          <w:sz w:val="22"/>
          <w:szCs w:val="22"/>
        </w:rPr>
        <w:t xml:space="preserve">Zgodnie z art. 4 ustawy z dnia 13 września 1996 r. o utrzymaniu czystości i porządku w gminach rada gminy po zasięgnięciu opinii Państwowego Powiatowego Inspektora Sanitarnego uchwala regulamin utrzymania czystości i porządku w gminie, zwany dalej „regulaminem”. Regulamin stanowi akt prawa miejscowego. </w:t>
      </w: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Projekt regulaminu został pozytywnie zaopiniowany przez Państwowego Powiatowego Inspektora Sanitarnego w Oleśnicy. Zważywszy na to, że treść upoważnienia ustawowego nie uległa istotnym zmianom, projektowana uchwała opiera się co do zasady na sprawdzonych rozwiązaniach pochodzących z nr  XXII/156/2020 Rady Miejskiej w Międzyborzu  z dnia 26 listopada 2020 r. w sprawie uchwalenia regulaminu utrzymania czystości i porządku na terenie Miasta i Gminy Międzybórz zmienionej  uchwałą Rady Miejskiej w Międzyborzu nr  XXXVIII/267/2022 z dnia 30 marca 2022. Regulamin określa  zasady utrzymania czystości i porządku na terenie gminy dotyczące wymagań w zakresie: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selektywnego zbierania i odbierania odpadów komunalnych,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selektywnego zbierania odpadów komunalnych prowadzonego przez punkty selektywnego zbierania odpadów komunalnych,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uprzątania błota, śniegu, lodu i innych zanieczyszczeń z części nieruchomości służących do użytku publicznego,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mycia i naprawy pojazdów samochodowych,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rodzaju i minimalnej pojemności pojemników lub worków, przeznaczonych do zbierania odpadów komunalnych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utrzymania w odpowiednim stanie sanitarnym i porządkowym miejsc gromadzenia odpadów;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częstotliwości i sposobu pozbywania się odpadów komunalnych i nieczystości ciekłych z terenu nieruchomości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obowiązków osób utrzymujących zwierzęta domowe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wymagań utrzymywania zwierząt gospodarskich na terenach wyłączonych z produkcji rolniczej,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wyznaczania obszarów podlegających obowiązkowej deratyzacji i terminów jej przeprowadzania.</w:t>
      </w: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Do treści regulaminu wprowadzone zostały zapisy dotyczące  selektywnego zbierania odpadów w zakresie  frakcji popiołu. Określona została częstotliwość odbioru, rodzaj pojemników wraz z instruktarzem dotyczącym segregacji. Uaktualnione zostały zapisy dotyczące sposobu i częstotliwości  pozbywania się nieczystości ciekłych z nieruchomości. </w:t>
      </w:r>
    </w:p>
    <w:p w:rsidR="00EF4A63" w:rsidRPr="00EF4A63" w:rsidRDefault="00EF4A63" w:rsidP="00EF4A6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Przedłożony projekt w pełni odpowiada ustawowej delegacji, dopasowując przede wszystkim obowiązujące aktualnie rozwiązania do zmienionego upoważnienia, a w pozostałym zakresie wprowadza - z nielicznymi tylko wyjątkami - rozwiązania o charakterze precyzującym i uszczegółowiającym. Zważywszy więc, że przedłożony projekt opiera się co do istoty na rozwiązaniach sprawdzonych w praktyce oraz zweryfikowanych pod względem prawnym, winien być uznany za spełniający wymagania stawiane przez prawo oraz odpowiadający na zapotrzebowania mieszkańców miasta i gminy Międzybórz  oraz prowadzoną przez Gminę Międzybórz politykę w zakresie utrzymania czystości i porządku.</w:t>
      </w: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EF4A63" w:rsidRDefault="00EF4A63" w:rsidP="00EF4A6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lastRenderedPageBreak/>
        <w:t>Mając na względzie konieczność dostosowania dotychczasowej uchwały do znowelizowanych przepisów ustawy, podjęcie przedmiotowej uchwały jest uzasadnione.</w:t>
      </w: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tabs>
          <w:tab w:val="left" w:pos="928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D6461D" w:rsidRPr="003E3070" w:rsidSect="002353BC">
          <w:footerReference w:type="default" r:id="rId8"/>
          <w:type w:val="continuous"/>
          <w:pgSz w:w="11900" w:h="16838" w:code="9"/>
          <w:pgMar w:top="1390" w:right="1006" w:bottom="0" w:left="1000" w:header="0" w:footer="0" w:gutter="0"/>
          <w:cols w:space="0" w:equalWidth="0">
            <w:col w:w="9900"/>
          </w:cols>
          <w:docGrid w:linePitch="360"/>
        </w:sectPr>
      </w:pP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page2"/>
      <w:bookmarkEnd w:id="2"/>
    </w:p>
    <w:p w:rsidR="00D6461D" w:rsidRPr="003E3070" w:rsidRDefault="00D6461D" w:rsidP="00EF4A63">
      <w:pPr>
        <w:ind w:right="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Załącznik do uchwały Nr </w:t>
      </w:r>
      <w:r w:rsidR="005D4781" w:rsidRPr="003E3070">
        <w:rPr>
          <w:rFonts w:ascii="Times New Roman" w:eastAsia="Times New Roman" w:hAnsi="Times New Roman" w:cs="Times New Roman"/>
          <w:sz w:val="22"/>
          <w:szCs w:val="22"/>
        </w:rPr>
        <w:t>………………</w:t>
      </w:r>
    </w:p>
    <w:p w:rsidR="00D6461D" w:rsidRPr="003E3070" w:rsidRDefault="00D6461D" w:rsidP="00EF4A6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F4A63">
      <w:pPr>
        <w:ind w:right="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Rady Miejskiej w Międzyborzu</w:t>
      </w:r>
    </w:p>
    <w:p w:rsidR="00D6461D" w:rsidRPr="003E3070" w:rsidRDefault="00D6461D" w:rsidP="00EF4A6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F4A63">
      <w:pPr>
        <w:ind w:right="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z dnia </w:t>
      </w:r>
      <w:r w:rsidR="005D4781" w:rsidRPr="003E3070">
        <w:rPr>
          <w:rFonts w:ascii="Times New Roman" w:eastAsia="Times New Roman" w:hAnsi="Times New Roman" w:cs="Times New Roman"/>
          <w:sz w:val="22"/>
          <w:szCs w:val="22"/>
        </w:rPr>
        <w:t>…………….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5D4781" w:rsidRPr="003E3070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Regulamin utrzymania czystości i porządku na terenie Miasta i Gminy Międzybórz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ROZDZIAŁ 1.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6F16" w:rsidRPr="003E3070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Postanowienia ogólne</w:t>
      </w:r>
    </w:p>
    <w:p w:rsidR="008C3C9A" w:rsidRPr="003E3070" w:rsidRDefault="008C3C9A" w:rsidP="00E122BF">
      <w:pPr>
        <w:tabs>
          <w:tab w:val="left" w:pos="54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B6F16" w:rsidRPr="003E3070" w:rsidRDefault="000B6F16" w:rsidP="00E122BF">
      <w:pPr>
        <w:tabs>
          <w:tab w:val="left" w:pos="540"/>
        </w:tabs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§1</w:t>
      </w:r>
    </w:p>
    <w:p w:rsidR="000B6F16" w:rsidRPr="003E3070" w:rsidRDefault="000B6F16" w:rsidP="00E122B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6461D" w:rsidRPr="003E3070" w:rsidRDefault="00D6461D" w:rsidP="00E122B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Regulamin utrzymania czystości i porządku na terenie Miasta i Gminy Międzybórz, zwany dalej „Regulaminem”, określa szczegółowo zasady utrzymania czystości i porządku na terenie nieruchomości położonych w granicach administracyjnych Gminy Międzybórz, a w szczególności: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wymagania w zakresie:</w:t>
      </w:r>
    </w:p>
    <w:p w:rsidR="000B6F16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selektywnego zbierania i odbierania odpadów komunalnych,</w:t>
      </w:r>
    </w:p>
    <w:p w:rsidR="000B6F16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selektywnego zbierania odpadów komunalnych prowadzonego przez punkt selektywnego zbierania odpadów komunalnych,</w:t>
      </w:r>
    </w:p>
    <w:p w:rsidR="000B6F16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uprzątanie błota, śniegu, lodu i innych zanieczyszczeń z części nieruchomości służących do użytku publicznego</w:t>
      </w:r>
    </w:p>
    <w:p w:rsidR="00D6461D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mycia i naprawy pojazdów samochodowych poza myjniami i warsztatami naprawczymi,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rodzaj i minimalną pojemność pojemników lub worków, przeznaczonych do zbierania odpadów komunalnych na terenie nieruchomości, w tym na terenach przeznaczonych do użytku publicznego oraz na drogach publicznych, warunki rozmieszczenia tych pojemników lub worków oraz utrzymania pojemników w odpowiednim stanie sanitarnym, porządkowym i technicznym, przy uwzględnieniu:</w:t>
      </w:r>
    </w:p>
    <w:p w:rsidR="000B6F16" w:rsidRPr="003E3070" w:rsidRDefault="00D6461D" w:rsidP="00E122BF">
      <w:pPr>
        <w:numPr>
          <w:ilvl w:val="0"/>
          <w:numId w:val="5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średniej ilości odpadów komunalnych wytwarzanych na nieruchomościach bądź w innych źródłach,</w:t>
      </w:r>
    </w:p>
    <w:p w:rsidR="000B6F16" w:rsidRPr="003E3070" w:rsidRDefault="00D6461D" w:rsidP="00E122BF">
      <w:pPr>
        <w:numPr>
          <w:ilvl w:val="0"/>
          <w:numId w:val="5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liczby osób korzystających z tych pojemników lub worków,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utrzymania w odpowiednim stanie sanitarnym i porządkowym miejsc gromadzenia odpadów,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częstotliwości i sposobu pozbywania się odpadów komunalnych i nieczystości ciekłych z terenu nieruchomości oraz terenów przeznaczonych do użytku publicznego,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inne wymagań wynikających z Wojewódzkiego Planu Gospodarki Odpadami,</w:t>
      </w:r>
    </w:p>
    <w:p w:rsidR="00E122BF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obowiązków osób utrzymujących zwierzęta domowe, mających na celu ochronę przed zagrożeniem lub uciążliwością dla ludzi oraz przed zanieczyszczeniem terenów przeznaczonych do wspólnego użytku,</w:t>
      </w:r>
      <w:r w:rsidR="00E122BF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122BF" w:rsidRPr="00E122BF" w:rsidRDefault="000B6F16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wymagań utrzymania zwierząt gospodarskich na terenach wyłączonych z produkcji rolniczej, </w:t>
      </w:r>
      <w:r w:rsidR="00A86D43" w:rsidRPr="00E122BF"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w tym także zakazu ich utrzymywania na określonych obszarach lub w poszczególnych nieruchomościach,</w:t>
      </w:r>
    </w:p>
    <w:p w:rsidR="00D6461D" w:rsidRPr="00E122BF" w:rsidRDefault="00D6461D" w:rsidP="00E122B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wyznaczenia obszarów podlegających obowiązkowej deratyzacji i terminów jej przeprowadzania.</w:t>
      </w:r>
    </w:p>
    <w:p w:rsidR="005B3ED6" w:rsidRPr="003E3070" w:rsidRDefault="005B3ED6" w:rsidP="00B7509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6461D" w:rsidRPr="00B75090" w:rsidRDefault="00D6461D" w:rsidP="00B75090">
      <w:pPr>
        <w:spacing w:line="360" w:lineRule="auto"/>
        <w:ind w:left="420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ROZDZIAŁ 2.</w:t>
      </w:r>
    </w:p>
    <w:p w:rsidR="00D6461D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Wymagania w zakresie utrzymania czystości i porządku na terenie nieruchomości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6F16" w:rsidRDefault="000B6F16" w:rsidP="00E122BF">
      <w:pPr>
        <w:tabs>
          <w:tab w:val="left" w:pos="540"/>
        </w:tabs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§2</w:t>
      </w:r>
    </w:p>
    <w:p w:rsidR="000B6F16" w:rsidRPr="003E3070" w:rsidRDefault="000B6F16" w:rsidP="00E122BF">
      <w:pPr>
        <w:tabs>
          <w:tab w:val="left" w:pos="540"/>
        </w:tabs>
        <w:spacing w:line="360" w:lineRule="auto"/>
        <w:ind w:left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6461D" w:rsidRPr="003E3070" w:rsidRDefault="00D6461D" w:rsidP="00E122BF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zapewniają utrzymanie czystości i porządku poprzez:</w:t>
      </w:r>
    </w:p>
    <w:p w:rsidR="00E122BF" w:rsidRDefault="003E3070" w:rsidP="00E122BF">
      <w:pPr>
        <w:numPr>
          <w:ilvl w:val="0"/>
          <w:numId w:val="7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page3"/>
      <w:bookmarkEnd w:id="3"/>
      <w:r w:rsidRPr="00E122BF">
        <w:rPr>
          <w:rFonts w:ascii="Times New Roman" w:eastAsia="Times New Roman" w:hAnsi="Times New Roman" w:cs="Times New Roman"/>
          <w:sz w:val="22"/>
          <w:szCs w:val="22"/>
        </w:rPr>
        <w:lastRenderedPageBreak/>
        <w:t>S</w:t>
      </w:r>
      <w:r w:rsidR="00D6461D" w:rsidRPr="00E122BF">
        <w:rPr>
          <w:rFonts w:ascii="Times New Roman" w:eastAsia="Times New Roman" w:hAnsi="Times New Roman" w:cs="Times New Roman"/>
          <w:sz w:val="22"/>
          <w:szCs w:val="22"/>
        </w:rPr>
        <w:t>elektywne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6461D" w:rsidRPr="00E122BF">
        <w:rPr>
          <w:rFonts w:ascii="Times New Roman" w:eastAsia="Times New Roman" w:hAnsi="Times New Roman" w:cs="Times New Roman"/>
          <w:sz w:val="22"/>
          <w:szCs w:val="22"/>
        </w:rPr>
        <w:t>zbieranie odpadów komunalnych</w:t>
      </w:r>
    </w:p>
    <w:p w:rsidR="0036072E" w:rsidRPr="00E122BF" w:rsidRDefault="00D6461D" w:rsidP="00E122BF">
      <w:pPr>
        <w:numPr>
          <w:ilvl w:val="0"/>
          <w:numId w:val="7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wyposażenie nieruchomości w pojemniki przystosowane do rozładunku za pomocą standardowych </w:t>
      </w:r>
      <w:r w:rsidRPr="00893390">
        <w:rPr>
          <w:rFonts w:ascii="Times New Roman" w:eastAsia="Times New Roman" w:hAnsi="Times New Roman" w:cs="Times New Roman"/>
          <w:sz w:val="22"/>
          <w:szCs w:val="22"/>
        </w:rPr>
        <w:t>śmieciarek, o minimalnej pojemności określonej w § 10 ust. 1, służące do zbierania odpadów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 komunalnych;</w:t>
      </w:r>
    </w:p>
    <w:p w:rsidR="0036072E" w:rsidRPr="003E3070" w:rsidRDefault="00D6461D" w:rsidP="00E122BF">
      <w:pPr>
        <w:numPr>
          <w:ilvl w:val="0"/>
          <w:numId w:val="7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gromadzenia odpadów w pojemnikach lub workach do tego przeznaczonych.</w:t>
      </w:r>
    </w:p>
    <w:p w:rsidR="00D6461D" w:rsidRPr="0008054A" w:rsidRDefault="00D6461D" w:rsidP="00E122BF">
      <w:pPr>
        <w:numPr>
          <w:ilvl w:val="0"/>
          <w:numId w:val="7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wyposażenie nieruchomości w pojemnik do selektywnej zbiorki odpadów należy do właścicieli nieruchomości.</w:t>
      </w:r>
    </w:p>
    <w:p w:rsidR="0036072E" w:rsidRPr="003E3070" w:rsidRDefault="00D6461D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są zobowiązani do prowadzenia selektywnego zbierania odpadów komunalnych.</w:t>
      </w:r>
    </w:p>
    <w:p w:rsidR="0036072E" w:rsidRPr="003E3070" w:rsidRDefault="00D6461D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Selektywne zbieranie odpadów komunalnych od właściciel nieruchomości obejmuje: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papier,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szkło,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metale,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tworzywa sztuczne,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opakowaniowe wielomateriałowe,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bioodpady,</w:t>
      </w:r>
    </w:p>
    <w:p w:rsidR="0036072E" w:rsidRPr="009E3518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3518">
        <w:rPr>
          <w:rFonts w:ascii="Times New Roman" w:eastAsia="Times New Roman" w:hAnsi="Times New Roman" w:cs="Times New Roman"/>
          <w:sz w:val="22"/>
          <w:szCs w:val="22"/>
        </w:rPr>
        <w:t>popiół,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meble i inne odpady wielkogabarytowe,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zużyty sprzęt elektryczny i elektroniczny,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przeterminowane leki i chemikalia,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niebezpieczne,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zużyte baterie i akumulatory,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zużyte opony,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budowlane i rozbiórkowe,</w:t>
      </w:r>
    </w:p>
    <w:p w:rsidR="0036072E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tekstyliów i odzieży,</w:t>
      </w:r>
    </w:p>
    <w:p w:rsidR="00EF4A63" w:rsidRPr="003E3070" w:rsidRDefault="00EF4A63" w:rsidP="00EF4A63">
      <w:p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:rsidR="00D6461D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niesegregowanych (zmieszanych) odpadów komunalnych - frakcji występującej przy prawidłowej selektywnej zbiórce tzw. odpadów resztkowych, pozostałości po segregacji lub odpadów odebranych od właściciela nieruchomości w przypadku nieprawidłowej selekcji odpadów.</w:t>
      </w:r>
    </w:p>
    <w:p w:rsidR="0036072E" w:rsidRPr="003E3070" w:rsidRDefault="005B3ED6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wymienione w ust. 3 pkt 1-16 przyjmowane są w Punkcie Selektywnej Zbiórki</w:t>
      </w:r>
      <w:r w:rsidR="0036072E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Odpadów Komunalnych.</w:t>
      </w:r>
    </w:p>
    <w:p w:rsidR="00D6461D" w:rsidRPr="003E3070" w:rsidRDefault="00D6461D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Zabrania się umieszczania w pojemnikach i workach na selektywne zbierane odpady komunalne innych frakcji odpadów:</w:t>
      </w:r>
    </w:p>
    <w:p w:rsidR="00D6461D" w:rsidRPr="003E3070" w:rsidRDefault="00D6461D" w:rsidP="00E122BF">
      <w:pPr>
        <w:numPr>
          <w:ilvl w:val="0"/>
          <w:numId w:val="9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i worków na papier nie wrzuca się: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opakowań wielomateriałowych tj. kartonów po mleku i napojach,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zabrudzonego i tłustego papieru,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pieluch jednorazowych i artykułów higienicznych,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tapet,</w:t>
      </w:r>
    </w:p>
    <w:p w:rsidR="00D6461D" w:rsidRPr="003E3070" w:rsidRDefault="00D6461D" w:rsidP="00E122BF">
      <w:pPr>
        <w:numPr>
          <w:ilvl w:val="0"/>
          <w:numId w:val="1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papieru opakowaniowego z materiałów budowlanych,</w:t>
      </w:r>
    </w:p>
    <w:p w:rsidR="00D6461D" w:rsidRPr="00A25E5D" w:rsidRDefault="00D6461D" w:rsidP="00E122BF">
      <w:pPr>
        <w:numPr>
          <w:ilvl w:val="0"/>
          <w:numId w:val="9"/>
        </w:numPr>
        <w:tabs>
          <w:tab w:val="left" w:pos="74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i worków na szkło nie wrzuca się: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szklanych opakowań farmaceutycznych i chemicznych z pozostałymi zawartościami,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szkła budowlanego (szyby okienne, szkło zbrojone),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szyb i luster samochodowych,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żarówek, reflektorów, świetlówek,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termometrów,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luster,</w:t>
      </w:r>
    </w:p>
    <w:p w:rsidR="00D6461D" w:rsidRPr="00E122BF" w:rsidRDefault="00D6461D" w:rsidP="00E122BF">
      <w:pPr>
        <w:numPr>
          <w:ilvl w:val="0"/>
          <w:numId w:val="1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zniczy z zawartością wosku.</w:t>
      </w:r>
    </w:p>
    <w:p w:rsidR="0036072E" w:rsidRPr="003E3070" w:rsidRDefault="00D6461D" w:rsidP="00E122B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do pojemników i worków na odpady z tworzyw sztucznych, opakowań wielomateriałowych i metali nie wrzuca się</w:t>
      </w:r>
      <w:r w:rsidR="0036072E" w:rsidRPr="003E3070">
        <w:rPr>
          <w:rFonts w:ascii="Times New Roman" w:hAnsi="Times New Roman" w:cs="Times New Roman"/>
          <w:sz w:val="22"/>
          <w:szCs w:val="22"/>
        </w:rPr>
        <w:t xml:space="preserve"> opakowań z zawartością,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opakowań po lekach,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opakowań po olejach i smarach,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puszek po farbach, lakierach, płynach chłodniczych,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opakowań po środkach ochrony roślin,</w:t>
      </w:r>
    </w:p>
    <w:p w:rsidR="00D6461D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styropianu budowlanego.</w:t>
      </w:r>
    </w:p>
    <w:p w:rsidR="0036072E" w:rsidRPr="003E3070" w:rsidRDefault="0036072E" w:rsidP="00E122BF">
      <w:pPr>
        <w:numPr>
          <w:ilvl w:val="0"/>
          <w:numId w:val="9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i worków na bioodpady nie wrzuca się: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surowego mięsa i kości,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tłuszczu, nabiału i oleju jadalnego,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odchodów zwierząt,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drewna poremontowego,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ziemi, piasku i kamieni.</w:t>
      </w:r>
    </w:p>
    <w:p w:rsidR="00817C82" w:rsidRPr="003E3070" w:rsidRDefault="00817C82" w:rsidP="00E122BF">
      <w:pPr>
        <w:numPr>
          <w:ilvl w:val="0"/>
          <w:numId w:val="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przeznaczonych na popiół nie można wrzucać:</w:t>
      </w:r>
    </w:p>
    <w:p w:rsidR="00817C82" w:rsidRDefault="00817C82" w:rsidP="00E122BF">
      <w:pPr>
        <w:numPr>
          <w:ilvl w:val="0"/>
          <w:numId w:val="1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gorącego popiołu i żużlu oraz innego rodzaju odpadów stanowiących zanieczyszczenia frakcji popiołu.</w:t>
      </w:r>
    </w:p>
    <w:p w:rsidR="002353BC" w:rsidRDefault="002353BC" w:rsidP="00EF4A63">
      <w:pPr>
        <w:tabs>
          <w:tab w:val="left" w:pos="1280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A25E5D" w:rsidRDefault="004A254C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§3</w:t>
      </w:r>
    </w:p>
    <w:p w:rsidR="00A25E5D" w:rsidRPr="003E3070" w:rsidRDefault="00A25E5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E2" w:rsidRPr="009E6792" w:rsidRDefault="00EF4AE2" w:rsidP="00DE1322">
      <w:pPr>
        <w:numPr>
          <w:ilvl w:val="0"/>
          <w:numId w:val="2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6792">
        <w:rPr>
          <w:rFonts w:ascii="Times New Roman" w:eastAsia="Times New Roman" w:hAnsi="Times New Roman" w:cs="Times New Roman"/>
          <w:sz w:val="22"/>
          <w:szCs w:val="22"/>
        </w:rPr>
        <w:t>Właściciel nieruchomości zabudowanej budynkiem jednorodzinnym, który zgłosi fakt posiadania przydomowego kompostownika i zbiera w nim bioodpady, winien gromadzić bioodpady wyłącznie w przydomowym kompostowniku.</w:t>
      </w:r>
    </w:p>
    <w:p w:rsidR="00EF4AE2" w:rsidRPr="003E3070" w:rsidRDefault="00EF4AE2" w:rsidP="00DE1322">
      <w:pPr>
        <w:numPr>
          <w:ilvl w:val="0"/>
          <w:numId w:val="2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kompostujący bioodpady w przydomowym kompostowniku powinni usytuować przydomowy kompostownik na swojej nieruchomości w miejscu niepowodującym uciążliwości dla sąsiednich nieruchomości.</w:t>
      </w:r>
    </w:p>
    <w:p w:rsidR="00EF4AE2" w:rsidRPr="003E3070" w:rsidRDefault="00EF4AE2" w:rsidP="00DE1322">
      <w:pPr>
        <w:numPr>
          <w:ilvl w:val="0"/>
          <w:numId w:val="2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Bioodpady powinny być w miarę możliwości kompostowane przez właścicieli nieruchomości budynków jednorodzinnych we własnym zakresie lub gromadzone w workach lub pojemnikach przeznaczonych do tego typu odpadów.</w:t>
      </w:r>
    </w:p>
    <w:p w:rsidR="00A25E5D" w:rsidRPr="003E3070" w:rsidRDefault="00A25E5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5E5D" w:rsidRPr="00A25E5D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Przeterminowane leki można umieszczać także w pojemnikach do tego celu przeznaczonych ustawionych na terenie aptek oraz do Urzędu Miasta i Gminy Międzybórz, ul. Kolejowa 13.</w:t>
      </w:r>
    </w:p>
    <w:p w:rsidR="00817C82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Pr="003E3070" w:rsidRDefault="00817C82" w:rsidP="00DE1322">
      <w:pPr>
        <w:numPr>
          <w:ilvl w:val="0"/>
          <w:numId w:val="1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 nieruchomości zobowiązany jest usunąć śnieg i lód z części nieruchomości służących do użytku publicznego niezwłocznie po ustaniu opadów, przy czym śnieg i lód należy pryzmować poprzez odgarnięcie go w miejsce nie powodujące zakłóceń w ruchu pieszych i pojazdów</w:t>
      </w:r>
    </w:p>
    <w:p w:rsidR="00817C82" w:rsidRPr="003E3070" w:rsidRDefault="00817C82" w:rsidP="00DE1322">
      <w:pPr>
        <w:numPr>
          <w:ilvl w:val="0"/>
          <w:numId w:val="1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 nieruchomości zobowiązany jest usunąć błoto i inne zanieczyszczenia z części nieruchomości służących do użytku publicznego przez cały rok, w miejsce niepowodujące zakłóceń w ruchu pieszych i pojazdów.</w:t>
      </w:r>
    </w:p>
    <w:p w:rsidR="00E122BF" w:rsidRDefault="00E122BF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AC3899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DE1322">
      <w:pPr>
        <w:numPr>
          <w:ilvl w:val="0"/>
          <w:numId w:val="1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Ustala się następujące zasady w zakresie mycia i naprawy pojazdów samochodowych poza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myjniami samochodowymi i warsztatami naprawczymi:</w:t>
      </w:r>
    </w:p>
    <w:p w:rsidR="00AC3899" w:rsidRPr="003E3070" w:rsidRDefault="00817C82" w:rsidP="00DE1322">
      <w:pPr>
        <w:numPr>
          <w:ilvl w:val="0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mycie pojazdów samochodowych poza myjniami może odbywać się wyłącznie na terenie zapewniającym odprowadzenie powstających ścieków do kanalizacji sanitarnej lub innych urządzeń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do tego przeznaczonych przy zachowaniu wymogów określonych w przepisach odrębnych. W szczególności ścieki takie nie mogą być odprowadzane bezpośrednio do kanalizacji deszczowej, zbiorników wodnych lub do gruntu;</w:t>
      </w:r>
    </w:p>
    <w:p w:rsidR="00AC3899" w:rsidRDefault="00817C82" w:rsidP="00DE1322">
      <w:pPr>
        <w:numPr>
          <w:ilvl w:val="0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zezwala się na mycie pojazdów samochodowych na terenie nieruchomości pod warunkiem niewykorzystywania środków chemicznych, nie zanieczyszczania środowiska i odprowadzania powstałych ścieków do kanalizacji sanitarnej lub gromadzenia ich w szczelnych zbiornikach bezodpływowych;</w:t>
      </w:r>
    </w:p>
    <w:p w:rsidR="00EF4A63" w:rsidRPr="003E3070" w:rsidRDefault="00EF4A63" w:rsidP="00EF4A63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DE1322">
      <w:pPr>
        <w:numPr>
          <w:ilvl w:val="0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naprawa pojazdów samochodowych poza warsztatami związana z ich bieżącą eksploatacją jest dozwolona na terenie nieruchomości, pod warunkiem, że nie spowoduje to zanieczyszczenia wód lub gleby oraz uciążliwości dla sąsiadów. Powstałe odpady powinny być przekazane do unieszkodliwienia zgodnie z przepisami odrębnymi.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7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Pr="003E3070" w:rsidRDefault="00817C82" w:rsidP="00DE1322">
      <w:pPr>
        <w:numPr>
          <w:ilvl w:val="0"/>
          <w:numId w:val="1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niezamieszkałych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nie objętych gminnym systemem zbiórki odpadów </w:t>
      </w:r>
      <w:r w:rsidR="00B75090" w:rsidRPr="003E3070">
        <w:rPr>
          <w:rFonts w:ascii="Times New Roman" w:eastAsia="Times New Roman" w:hAnsi="Times New Roman" w:cs="Times New Roman"/>
          <w:sz w:val="22"/>
          <w:szCs w:val="22"/>
        </w:rPr>
        <w:t>komunalnych odpadów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komunalnych są zobowiązani do zawarcia </w:t>
      </w:r>
      <w:r w:rsidR="00B33060" w:rsidRPr="00FD7620">
        <w:rPr>
          <w:rFonts w:ascii="Times New Roman" w:eastAsia="Times New Roman" w:hAnsi="Times New Roman" w:cs="Times New Roman"/>
          <w:sz w:val="22"/>
          <w:szCs w:val="22"/>
        </w:rPr>
        <w:t>umowy z podmiotem</w:t>
      </w:r>
      <w:r w:rsidR="00B330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wpisanym do rejestru działalności regulowanej.</w:t>
      </w:r>
    </w:p>
    <w:p w:rsidR="00AC3899" w:rsidRPr="003E3070" w:rsidRDefault="00817C82" w:rsidP="00DE1322">
      <w:pPr>
        <w:numPr>
          <w:ilvl w:val="0"/>
          <w:numId w:val="1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Wykaz przedsiębiorców, o których mowa w ust. 1 udostępnia się na stronie internetowej Gminy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Międzybórz.</w:t>
      </w:r>
    </w:p>
    <w:p w:rsidR="00817C82" w:rsidRPr="003E3070" w:rsidRDefault="00817C82" w:rsidP="00DE1322">
      <w:pPr>
        <w:numPr>
          <w:ilvl w:val="0"/>
          <w:numId w:val="1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Obowiązek selektywnego zbierania odpadów komunalnych przez właścicieli nieruchomości niezamieszkałych, uznaje się za spełniony, gdy właściciel selektywnie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zbiera i gromadzi odpady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komunalne w osobnych pojemnikach lub workach, usytuowanych na terenie swojej nieruchomości i oddaje uprawnionemu podmiotowi, co najmniej frakcje odpadów wymienionych w § 2 ust. 3.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§ 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8</w:t>
      </w:r>
    </w:p>
    <w:p w:rsidR="00A25E5D" w:rsidRPr="00A25E5D" w:rsidRDefault="00A25E5D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 celu zapewnienia czystości i porządku na terenie gminy zabrania się:</w:t>
      </w:r>
    </w:p>
    <w:p w:rsidR="008C3C9A" w:rsidRPr="003E3070" w:rsidRDefault="00817C82" w:rsidP="00DE1322">
      <w:pPr>
        <w:numPr>
          <w:ilvl w:val="0"/>
          <w:numId w:val="1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składowania odpadów w miejscach do tego nieprzeznaczonych,</w:t>
      </w:r>
    </w:p>
    <w:p w:rsidR="008C3C9A" w:rsidRPr="003E3070" w:rsidRDefault="00817C82" w:rsidP="00DE1322">
      <w:pPr>
        <w:numPr>
          <w:ilvl w:val="0"/>
          <w:numId w:val="1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wrzucania odpadów komunalnych pochodzących z gospodarstw domowych oraz z nieruchomości</w:t>
      </w:r>
      <w:r w:rsidR="009E3518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na których nie zamieszkują mieszkańcy</w:t>
      </w:r>
      <w:r w:rsidR="009E3518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a powstają odpady komunalne do koszy ulicznych lub pojemników innych właścicieli,</w:t>
      </w:r>
    </w:p>
    <w:p w:rsidR="00817C82" w:rsidRPr="003E3070" w:rsidRDefault="00817C82" w:rsidP="00DE1322">
      <w:pPr>
        <w:numPr>
          <w:ilvl w:val="0"/>
          <w:numId w:val="1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spalania odpadów komunalnych na powierzchni ziemi oraz </w:t>
      </w:r>
      <w:r w:rsidR="00B33060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instalacjach grzewczych budynków.</w:t>
      </w:r>
    </w:p>
    <w:p w:rsidR="00817C82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3E3070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3.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Rodzaj i minimalna pojemność pojemników lub worków przeznaczonych do zbierania odpadów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komunalnych na terenie nieruchomości, w tym na terenach przeznaczonych do użytku publicznego oraz na drogach publicznych, warunki rozmieszczenia tych pojemników lub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worków oraz utrzymania pojemników w odpowiednim stanie sanitarnym, porządkowym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i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technicznym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3C9A" w:rsidRPr="003E3070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9</w:t>
      </w:r>
    </w:p>
    <w:p w:rsidR="008D1E39" w:rsidRPr="003E3070" w:rsidRDefault="008D1E3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Ustala się następujące pojemności pojemników oraz worków do zbierania odpadów:</w:t>
      </w:r>
    </w:p>
    <w:p w:rsidR="00817C82" w:rsidRPr="003E3070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worki o pojemności od 60  l do 120 l,</w:t>
      </w:r>
    </w:p>
    <w:p w:rsidR="00EF4A63" w:rsidRPr="00EF4A63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pojemniki o pojemności od 60  l do  1100 l,</w:t>
      </w:r>
    </w:p>
    <w:p w:rsidR="00EF4A63" w:rsidRPr="00EF4A63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kontenery o pojemności od 3 500 l .</w:t>
      </w:r>
    </w:p>
    <w:p w:rsidR="00817C82" w:rsidRPr="003E3070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kosze uliczne o pojemności od  30 l  do 60 l.</w:t>
      </w:r>
    </w:p>
    <w:p w:rsidR="00817C82" w:rsidRPr="003E3070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przydomowe kompostowniki.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Pojemniki wymienione w ust. 1 powinny spełniać wymagania obowiązujących Polskich Norm, lub posiadać wystawianą przez producenta deklarację zgodności, zgodnie z ustawą z dnia 30 sierpnia 2002</w:t>
      </w:r>
      <w:r w:rsidR="00B33060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r. o systemie oceny zgodności (Dz. U. z 2023 r. poz. 215 ze zm.)</w:t>
      </w:r>
      <w:r w:rsidR="00B3306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 które pozwolą w szczególności na:</w:t>
      </w:r>
    </w:p>
    <w:p w:rsidR="00817C82" w:rsidRPr="003E3070" w:rsidRDefault="00817C82" w:rsidP="00DE1322">
      <w:pPr>
        <w:numPr>
          <w:ilvl w:val="0"/>
          <w:numId w:val="2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zachowanie bezpieczeństwa dla osób gromadzących odpady;</w:t>
      </w:r>
    </w:p>
    <w:p w:rsidR="00817C82" w:rsidRPr="003E3070" w:rsidRDefault="00817C82" w:rsidP="00DE1322">
      <w:pPr>
        <w:numPr>
          <w:ilvl w:val="0"/>
          <w:numId w:val="2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zachowanie bezpieczeństwa dla obsługi przy opróżnianiu pojemnika;</w:t>
      </w:r>
    </w:p>
    <w:p w:rsidR="00817C82" w:rsidRPr="003E3070" w:rsidRDefault="00817C82" w:rsidP="00DE1322">
      <w:pPr>
        <w:numPr>
          <w:ilvl w:val="0"/>
          <w:numId w:val="2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dopasowanie do urządzeń załadowczych pojazdów.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22BF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lastRenderedPageBreak/>
        <w:t>Ustala się minimalną pojemność pojemników przeznaczonych do zbierania odpadów komunalnych od właścicieli nieruchomości, na których zamieszkują mieszkańcy w sposób następujący: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 o pojemności 110 l lub 120 l jeżeli z pojemnika korzysta do 4 osób,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 o pojemności 240 l, jeżeli z pojemnika korzysta od 5 osób do 7 osób,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pojemnik o pojemności 240 l i pojemnik dodatkowy o pojemności dostosowanej do rzeczywistych </w:t>
      </w:r>
      <w:r w:rsidR="00A25E5D">
        <w:rPr>
          <w:rFonts w:ascii="Times New Roman" w:eastAsia="Times New Roman" w:hAnsi="Times New Roman" w:cs="Times New Roman"/>
          <w:sz w:val="22"/>
          <w:szCs w:val="22"/>
        </w:rPr>
        <w:t>p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otrzeb, jeżeli z pojemnika korzysta więcej niż 7 osób,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 o pojemności 1100 l dla budynków wielolokalowych, w ilości dostosowanej do rzeczywistych potrzeb.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Ustala się minimalną pojemność pojemników przeznaczonych do zbierania odpadów komunalnych od właścicieli nieruchomości, na których nie zamieszkują mieszkańcy w sposób następujący</w:t>
      </w:r>
      <w:r w:rsidR="00E122BF" w:rsidRPr="00E122BF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szkół i przedszkoli – co najmniej 5 l na każdego ucznia, dziecko,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lokali i punktów handlowych – co najmniej 10 l na każde 10 m2 powierzchni całkowitej, jednak co najmniej jeden pojemnik 110 l na każdy punkt,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lokali gastronomicznych – co najmniej 10 l na każde miejsce konsumpcyjne i 10 l na każdego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zakładów rzemieślniczych, usługowych i produkcyjnych – co najmniej 10 l na każdego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hoteli, pensjonatów itp. – co najmniej 10 l na jedno łóżko i 10 l na każdego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dla ogródków działkowych – co najmniej 5 l na każdą działkę,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obiektów sportowych i obiektów użyteczności publicznej – co najmniej 10 l na każdego pracownika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cmentarzy – co najmniej 2 l na jedno miejsce pochówku,</w:t>
      </w:r>
    </w:p>
    <w:p w:rsidR="00EF4A63" w:rsidRPr="00EF4A63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dla pozostałych, niewymienionych powyżej – należy ustalić według najbliższego, podobnego charakteru prowadzonej działalności.</w:t>
      </w:r>
    </w:p>
    <w:p w:rsidR="00817C82" w:rsidRPr="003E3070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Właściciele nieruchomości, na których nie zamieszkują mieszkańcy określają minimalną ilość pojemników, która jest dostosowana do ilości wytwarzanych odpadów tak, aby nie doprowadzić do </w:t>
      </w:r>
      <w:r w:rsidR="00B33060">
        <w:rPr>
          <w:rFonts w:ascii="Times New Roman" w:eastAsia="Times New Roman" w:hAnsi="Times New Roman" w:cs="Times New Roman"/>
          <w:sz w:val="22"/>
          <w:szCs w:val="22"/>
        </w:rPr>
        <w:t xml:space="preserve">ich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przepełnieni</w:t>
      </w:r>
      <w:r w:rsidR="00B33060">
        <w:rPr>
          <w:rFonts w:ascii="Times New Roman" w:eastAsia="Times New Roman" w:hAnsi="Times New Roman" w:cs="Times New Roman"/>
          <w:sz w:val="22"/>
          <w:szCs w:val="22"/>
        </w:rPr>
        <w:t>a,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jednak w pojemniku nie mniejszym niż 110l.</w:t>
      </w:r>
    </w:p>
    <w:p w:rsidR="00817C82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Ustala się następujące kolory pojemników bądź worków przeznaczonych do selektywnej zbiórki odpadów</w:t>
      </w:r>
      <w:r w:rsidR="00E122BF" w:rsidRPr="00E122BF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szkło - worki lub pojemniki koloru zielonego oznaczone napisem „Szkło”;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papier - worki lub pojemniki koloru niebieskiego oznaczone napisem „Papier”;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metale, tworzywa sztuczne oraz opakowania wielomateriałowe - worki lub pojemniki koloru żółtego oznaczone napisem „Metale i tworzywa sztuczne”;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Bioodpady - worki lub pojemniki koloru brązowego oznaczone napisem „Bio”,</w:t>
      </w:r>
    </w:p>
    <w:p w:rsidR="00FD7620" w:rsidRDefault="00817C82" w:rsidP="00FD7620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popiół – pojemniki koloru czarnego lub szarego z napisem „Popiół”;</w:t>
      </w:r>
    </w:p>
    <w:p w:rsidR="00817C82" w:rsidRPr="00FD7620" w:rsidRDefault="00817C82" w:rsidP="00FD7620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7620">
        <w:rPr>
          <w:rFonts w:ascii="Times New Roman" w:eastAsia="Times New Roman" w:hAnsi="Times New Roman" w:cs="Times New Roman"/>
          <w:sz w:val="22"/>
          <w:szCs w:val="22"/>
        </w:rPr>
        <w:t>niesegregowane (zmieszane) odpady komunalne - pojemniki koloru czarnego lub ocynkowane oznaczone napisem „Odpady zmieszane”.</w:t>
      </w:r>
    </w:p>
    <w:p w:rsidR="00817C82" w:rsidRPr="003E3070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Wskazane w ust. 7, pkt 5 i 6 pojemniki do zbierania odpadów muszą spełniać wymagania określone w ustawie z dnia 30 sierpnia 2002 r.  o systemie oceny zgodności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(Dz. U. z 2023 r. poz. 215 ze zm.) lub wymagania Polskich Norm i współpracować z urządzeniem odbierającym.</w:t>
      </w:r>
    </w:p>
    <w:p w:rsidR="00426C22" w:rsidRPr="003E3070" w:rsidRDefault="00426C2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</w:p>
    <w:p w:rsidR="00426C22" w:rsidRPr="003E3070" w:rsidRDefault="00426C2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E122BF" w:rsidRDefault="00426C22" w:rsidP="00DE1322">
      <w:pPr>
        <w:numPr>
          <w:ilvl w:val="0"/>
          <w:numId w:val="2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W</w:t>
      </w:r>
      <w:r w:rsidR="00817C82" w:rsidRPr="00E122BF">
        <w:rPr>
          <w:rFonts w:ascii="Times New Roman" w:eastAsia="Times New Roman" w:hAnsi="Times New Roman" w:cs="Times New Roman"/>
          <w:sz w:val="22"/>
          <w:szCs w:val="22"/>
        </w:rPr>
        <w:t>łaściciele nieruchomości są zobowiązani do utrzymania pojemników w należytym stanie:</w:t>
      </w:r>
    </w:p>
    <w:p w:rsidR="00817C82" w:rsidRPr="00E122BF" w:rsidRDefault="00817C82" w:rsidP="00DE1322">
      <w:pPr>
        <w:numPr>
          <w:ilvl w:val="0"/>
          <w:numId w:val="2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sanitarnym,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w tym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do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przeprowadzania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dezynfekcji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i dezynsekcji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stosownie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do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potrzeb,</w:t>
      </w:r>
      <w:r w:rsidR="00426C22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nie rzadziej niż raz do roku,</w:t>
      </w:r>
    </w:p>
    <w:p w:rsidR="00817C82" w:rsidRPr="00E122BF" w:rsidRDefault="00817C82" w:rsidP="00DE1322">
      <w:pPr>
        <w:numPr>
          <w:ilvl w:val="0"/>
          <w:numId w:val="2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porządkowym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>,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poprzez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zapewnienie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odpowiedniej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liczby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i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pojemności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pojemników,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aby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nie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dochodziło do ich przepełnienia,</w:t>
      </w:r>
    </w:p>
    <w:p w:rsidR="00817C82" w:rsidRPr="00E122BF" w:rsidRDefault="00817C82" w:rsidP="00DE1322">
      <w:pPr>
        <w:numPr>
          <w:ilvl w:val="0"/>
          <w:numId w:val="2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technicznym, poprzez dokonywanie przeglądów, konserwacji i wymiany uszkodzonych pojemników lub ich części.</w:t>
      </w:r>
    </w:p>
    <w:p w:rsidR="00817C82" w:rsidRPr="00E122BF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Pojemniki powinny być przystosowane do mechanicznego załadunku przy użyciu specjalistycznego sprzętu lub pojazdów przeznaczonych do odbioru odpadów komunalnych.</w:t>
      </w:r>
    </w:p>
    <w:p w:rsidR="00817C82" w:rsidRPr="00E122BF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Właściciele nieruchomości zobowiązani są utrzymywać miejsce, w którym faktycznie gromadzone są odpady, oraz terenu w odległości 1,5 metra od takiego miejsca, w odpowiednim stanie sanitarnym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i porządkowym polegającym na:</w:t>
      </w:r>
    </w:p>
    <w:p w:rsidR="00817C82" w:rsidRPr="00E122BF" w:rsidRDefault="00817C82" w:rsidP="00DE1322">
      <w:pPr>
        <w:numPr>
          <w:ilvl w:val="0"/>
          <w:numId w:val="2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utrzymaniu stałej czystości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 poprzez regularne uporządkowanie odpadów i innych zanieczyszczeń znajdujących się poza pojemnikami lub workami, nie rzadziej jednak niż raz na tydzień;</w:t>
      </w:r>
    </w:p>
    <w:p w:rsidR="00817C82" w:rsidRPr="00E122BF" w:rsidRDefault="00817C82" w:rsidP="00DE1322">
      <w:pPr>
        <w:numPr>
          <w:ilvl w:val="0"/>
          <w:numId w:val="2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lastRenderedPageBreak/>
        <w:t>okresowym myciu, nie rzadziej jednak niż raz na 6 miesięcy, jeśli powierzchnia miejsca gromadzenia odpadów nadaje się do mycia;</w:t>
      </w:r>
    </w:p>
    <w:p w:rsidR="00EF4A63" w:rsidRPr="00EF4A63" w:rsidRDefault="00817C82" w:rsidP="00DE1322">
      <w:pPr>
        <w:numPr>
          <w:ilvl w:val="0"/>
          <w:numId w:val="2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okresowej dezynfekcji, nie rzadziej jednak niż raz na 6 miesięcy.</w:t>
      </w:r>
    </w:p>
    <w:p w:rsidR="00EF4A63" w:rsidRPr="00EF4A63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Obowiązek wyposażenia nieruchomości w worki do selektywnego zbierania odpadów określonych frakcji obciąża przedsiębiorcę odbierającego odpady, jeżeli umowa zawarta pomiędzy gminą Międzybórz, a przedsiębiorcą tak stanowi.</w:t>
      </w:r>
    </w:p>
    <w:p w:rsidR="00817C82" w:rsidRPr="003E3070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komunalne ulegające biodegradacji w zabudowanie jednorodzinnej</w:t>
      </w:r>
      <w:r w:rsidR="0089339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wielorodzinnej lub szeregowej mogą być zbierane w odpowiednie pojemniki lub worki, zgodnie z oznaczeniem wskazanym w § 10 ust. 7 pkt 4 lub dostarczane do punku selektywnego zbierania odpadów komunalnych.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11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3C9A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Tereny przeznaczone do użytku publicznego powinny być wyposażone w pojemniki lub kosze uliczne o minimalnej pojemności 30 lub 60 litrów. Rozmieszczenie koszy ulicznych oraz pojemników w pasach dróg publicznych – należy dostosować do specyfikacji i intensywności ruchu. Pojemniki lub kosze uliczne powinny być wykonane z materiałów trudnopalnych o konstrukcji uniemożliwiającej ich wywrócenie.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4.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Częstotliwość i sposób pozbywania się odpadów komunalnych i nieczystości ciekłych z terenu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nieruchomości oraz z terenów przeznaczonych do użytku publicznego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12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1C0D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Ustala się następującą częstotliwość pozbywania się odpadów komunalnych:</w:t>
      </w:r>
    </w:p>
    <w:p w:rsidR="00817C82" w:rsidRPr="0008054A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niesegregowanych  (zmieszanych)  odpadów  komunalnych  gromadzonych  w pojemnikach  na</w:t>
      </w:r>
      <w:r w:rsidR="00811C0D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terenie nieruchomości, z częstotliwością nie rzadziej niż raz na dwa tygodnie z tym, że w zabudowie wielolokalowej w okresie od 1 kwietnia do 30 listopada raz na tydzień,</w:t>
      </w:r>
    </w:p>
    <w:p w:rsidR="00817C82" w:rsidRPr="0008054A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odbiór selektywnie zbieranych odpadów z zabudowy jednorodzinnej i wielolokalowej zobowiązani są do pozbywania się odpadów zgodnie z harmonogramem: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papieru gromadzonego w workach lub pojemnikach na terenie nieruchomości z częstotliwością</w:t>
      </w:r>
      <w:r w:rsidR="0098732A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nie rzadziej niż raz na kwartał,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tworzyw sztucznych, metali i opakowań wielomateriałowych gromadzonych w workach lub pojemnikach na terenie nieruchomości z częstotliwością nie rzadziej niż raz na miesiąc,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szkła gromadzonego we workach lub pojemnikach gromadzonych na terenie nieruchomości z częstotliwością nie rzadziej raz na dwa miesiące.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popiołu – w okresie od października do maja – nie rzadziej niż raz na cztery tygodnie.</w:t>
      </w:r>
    </w:p>
    <w:p w:rsidR="00817C82" w:rsidRPr="003E3070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bioodpadów zebranych na terenie nieruchomości z częstotliwością raz w miesiącu, z tym że w budynkach mieszkalnych jednorodzinnych w okresie od 1 kwietnia do 30 listopada raz na dwa tygodnie, natomiast w zabudowie wielolokalowej w okresie od 1 kwietnia do 30 listopada raz na tydzień</w:t>
      </w:r>
      <w:r w:rsidR="004626F9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817C82" w:rsidRPr="003E3070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wielkogabarytowe, w tym meble i materace oraz zużyty sprzęt elektroniczny i elektryczny oraz zużyte opony należy przekazywać do PSZOK lub podczas zorganizowanych zbiórek tego typu odpadów</w:t>
      </w:r>
      <w:r w:rsidR="004626F9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817C82" w:rsidRPr="0008054A" w:rsidRDefault="00817C82" w:rsidP="00DE1322">
      <w:pPr>
        <w:numPr>
          <w:ilvl w:val="0"/>
          <w:numId w:val="3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odpady z terenów przeznaczonych do użytku publicznego dwa razy w miesiącu, nie dopuszczając jednak do przepełnienia pojemników.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Właściciele nieruchomości, na których nie zamieszkują mieszkańcy, a powstają odpady komunalne</w:t>
      </w:r>
      <w:r w:rsidR="004626F9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 xml:space="preserve"> którzy nie są objęci opłatą za gospodarowanie odpadami komunalnymi zobowiązani są do zawarcia indywidualnej umowy z podmiotem odbierającym odpady, wpisanym do rejestru działalności regulowanej prowadzonego przez Burmistrza Miasta i Gminy Międzybórz.  Właściciele są obowiązani są do pozbywania się tych odpadów nie rzadziej niż raz w miesiącu, przy czym częstotliwość wywozu powinna gwarantować utrzymanie właściwych warunków sanitarno-epidemiologicznych i wynikać z rzeczywistego stanu napełnienia pojemników.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Pozbywanie się odpadów komunalnych przez właścicieli nieruchomości odbywa się poprzez ich umieszczenie w odpowiednich pojemnikach bądź workach, a następnie odebranie ich przez podmiot uprawniony.</w:t>
      </w:r>
    </w:p>
    <w:p w:rsidR="00817C82" w:rsidRPr="004626F9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Właściciele nieruchomości są zobowiązani do udostępnienia pojemników na niesegregowane </w:t>
      </w:r>
      <w:r w:rsidRPr="004626F9">
        <w:rPr>
          <w:rFonts w:ascii="Times New Roman" w:eastAsia="Times New Roman" w:hAnsi="Times New Roman" w:cs="Times New Roman"/>
          <w:sz w:val="22"/>
          <w:szCs w:val="22"/>
        </w:rPr>
        <w:t>(zmieszane) odpady komunalne, pojemników bądź worków z odpadami segregowanymi odbiorcy odpadów w dniu wyznaczonym w harmonogramie.</w:t>
      </w:r>
    </w:p>
    <w:p w:rsidR="00817C82" w:rsidRPr="004626F9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26F9">
        <w:rPr>
          <w:rFonts w:ascii="Times New Roman" w:eastAsia="Times New Roman" w:hAnsi="Times New Roman" w:cs="Times New Roman"/>
          <w:sz w:val="22"/>
          <w:szCs w:val="22"/>
        </w:rPr>
        <w:t>Pojemniki bądź worki należy ustawić w miejscu widocznym i dostępnym dla przedsiębiorcy uprawnionego do odbioru odpadów, bez konieczności wejścia na teren nieruchomości w sposób niepowodujący uciążliwości i utrudnień dla osób trzecich najpóźniej w dniu odbioru do godziny 6:15.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26F9">
        <w:rPr>
          <w:rFonts w:ascii="Times New Roman" w:eastAsia="Times New Roman" w:hAnsi="Times New Roman" w:cs="Times New Roman"/>
          <w:sz w:val="22"/>
          <w:szCs w:val="22"/>
        </w:rPr>
        <w:t>Właściciele nieruchomości</w:t>
      </w:r>
      <w:r w:rsidR="004626F9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4626F9">
        <w:rPr>
          <w:rFonts w:ascii="Times New Roman" w:eastAsia="Times New Roman" w:hAnsi="Times New Roman" w:cs="Times New Roman"/>
          <w:sz w:val="22"/>
          <w:szCs w:val="22"/>
        </w:rPr>
        <w:t xml:space="preserve"> lokalizując posadowienie pojemników przeznaczonych do gromadzenia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 xml:space="preserve"> odpadów komunalnych i worków, zobowiązani są do takiego posadowienia pojemników</w:t>
      </w:r>
      <w:r w:rsidR="0098732A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i worków, by zapewnić do nich bezkolizyjny dostęp dla przedsiębiorcy świadczonego usługi w zakresie odbierania odpadów komunalnych.</w:t>
      </w: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13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3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Ustala się następujący sposób pozbywania się odpadów komunalnych z nieruchomości nieobjętych zorganizowanym przez Gminę Międzybórz systemem odbierania i zagospodarowania odpadów komunalnych:</w:t>
      </w:r>
    </w:p>
    <w:p w:rsidR="00EF4A63" w:rsidRPr="00EF4A63" w:rsidRDefault="00817C82" w:rsidP="00DE1322">
      <w:pPr>
        <w:numPr>
          <w:ilvl w:val="0"/>
          <w:numId w:val="3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niesegregowanie (zmieszane) odpady komunale należy umieszczać w pojemnikach do tego przeznaczonych, określonych w § 10 ust. 6, niniejszego regulaminu, z których zostaną odebrane przez uprawnionego przedsiębiorcę na podstawie umowy zawartej przez właściciela nieruchomości;</w:t>
      </w:r>
    </w:p>
    <w:p w:rsidR="00817C82" w:rsidRPr="0008054A" w:rsidRDefault="00817C82" w:rsidP="00DE1322">
      <w:pPr>
        <w:numPr>
          <w:ilvl w:val="0"/>
          <w:numId w:val="3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>selektywnie zbierane odpady komunalne należy umieszczać w pojemnikach lub workach do tego przeznaczonych, określonych w § 10 ust. 1 i 6, niniejszego regulaminu, z których zostaną odebrane przez przedsiębiorcę uprawnionego na podstawie umowy, zawartej przez właściciela nieruchomości;</w:t>
      </w:r>
    </w:p>
    <w:p w:rsidR="00817C82" w:rsidRDefault="00817C82" w:rsidP="00DE1322">
      <w:pPr>
        <w:numPr>
          <w:ilvl w:val="0"/>
          <w:numId w:val="3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odpady powstające na cmentarzach, winny być usuwane według potrzeb, jednak nie rzadziej niż raz w miesiącu, które zostaną odebrane przez uprawnionego przedsiębiorcę na podstawie umowy, zawartej przez właściciela nieruchomości.</w:t>
      </w:r>
    </w:p>
    <w:p w:rsidR="0008054A" w:rsidRPr="0008054A" w:rsidRDefault="0008054A" w:rsidP="0008054A">
      <w:pPr>
        <w:tabs>
          <w:tab w:val="left" w:pos="1280"/>
        </w:tabs>
        <w:spacing w:line="360" w:lineRule="auto"/>
        <w:ind w:left="107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14</w:t>
      </w:r>
    </w:p>
    <w:p w:rsidR="0008054A" w:rsidRPr="003E3070" w:rsidRDefault="0008054A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Pojemniki i kosze uliczne przeznaczone do użytku publicznego należy opróżniać z częstotliwością zapewniającą niedopuszczenie do ich przepełnienia, nie rzadziej niż raz na dwa tygodnie.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 1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3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Ustala się następujący sposób i częstotliwość pozbywania się nieczystości ciekłych z nieruchomości i terenu przeznaczonego do użytku publicznego:</w:t>
      </w:r>
    </w:p>
    <w:p w:rsidR="00817C82" w:rsidRPr="003E3070" w:rsidRDefault="00817C82" w:rsidP="00DE1322">
      <w:pPr>
        <w:numPr>
          <w:ilvl w:val="0"/>
          <w:numId w:val="3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  nieruchomości  zobowiązany  jest  do  opróżniania  zbiornika  bezodpływowego</w:t>
      </w:r>
      <w:r w:rsidR="00753BA3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nieczystości ciekłych przez uprawnionego przedsiębiorcę, przynajmniej raz na kwartał, nie dopuszczając do jego przepełniania.</w:t>
      </w:r>
    </w:p>
    <w:p w:rsidR="00817C82" w:rsidRPr="0008054A" w:rsidRDefault="00817C82" w:rsidP="00DE1322">
      <w:pPr>
        <w:numPr>
          <w:ilvl w:val="0"/>
          <w:numId w:val="3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>W przypadku wyposażenia nieruchomości w przydomową oczyszczalnię ścieków usuwanie osadów ściekowych winno odbywać się zgodnie z instrukcją eksploatacyjną oczyszczalni. Usuwanie tych osadów powinno być dokonane przez uprawniony podmiot i odpowiednio udokumentowane.</w:t>
      </w:r>
    </w:p>
    <w:p w:rsidR="00817C82" w:rsidRPr="00EF4A63" w:rsidRDefault="00817C82" w:rsidP="00DE1322">
      <w:pPr>
        <w:numPr>
          <w:ilvl w:val="0"/>
          <w:numId w:val="3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Opróżnianie zbiorników bezodpływowych oraz przydomowych oczyszczalni ścieków odbywa się na podstawie zamówienia właściciela nieruchomości, złożonego do podmiotu uprawnionego</w:t>
      </w:r>
    </w:p>
    <w:p w:rsidR="00EF4A63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3E3070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5.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Inne wymagania wynikające z wojewódzkiego planu gospodarki odpadami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 1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podejmują działania zmierzające do ograniczania ilości i objętości powstających odpadów, w szczególności poprzez:</w:t>
      </w:r>
    </w:p>
    <w:p w:rsidR="00817C82" w:rsidRPr="0008054A" w:rsidRDefault="00817C82" w:rsidP="00DE1322">
      <w:pPr>
        <w:numPr>
          <w:ilvl w:val="0"/>
          <w:numId w:val="3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Ograniczenia ilości używanych toreb jednorazowych, używając w zamian toreb lub opakowań przeznaczonych do wielkokrotnego użycia, np. toreb płóciennych.</w:t>
      </w:r>
    </w:p>
    <w:p w:rsidR="00EF4A63" w:rsidRPr="00EF4A63" w:rsidRDefault="00817C82" w:rsidP="00DE1322">
      <w:pPr>
        <w:numPr>
          <w:ilvl w:val="0"/>
          <w:numId w:val="3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Kompostowania w przydomowych kompostownikach bioodpadów we własnym zakresie i na własne potrzeby wytworzonych na terenie nieruchomości</w:t>
      </w:r>
      <w:r w:rsidR="00EF4A6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17C82" w:rsidRPr="003E3070" w:rsidRDefault="00817C82" w:rsidP="00DE1322">
      <w:pPr>
        <w:numPr>
          <w:ilvl w:val="0"/>
          <w:numId w:val="3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Wyeliminowanie praktyk nielegalnego składowania odpadów.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6.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Obowiązki osób utrzymujących zwierzęta domowe, mających na celu ochronę przed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zagrożeniem lub uciążliwością dla ludzi oraz przed zanieczyszczeniem terenów przeznaczonych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do wspólnego użytku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17</w:t>
      </w:r>
    </w:p>
    <w:p w:rsidR="0008054A" w:rsidRPr="003E3070" w:rsidRDefault="0008054A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Osoby utrzymujące zwierzęta domowe zobowiązan</w:t>
      </w:r>
      <w:r w:rsidR="004626F9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 xml:space="preserve"> są utrzymywać je w taki sposób, aby nie stwarzać zagrożenia i uciążliwości dla ludzi.</w:t>
      </w:r>
    </w:p>
    <w:p w:rsidR="00817C82" w:rsidRPr="0008054A" w:rsidRDefault="00817C82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Osoby utrzymujące zwierzęta domowe, w szczególności mogące stanowić zagrożenie lub uciążliwość dla ludzi, powinn</w:t>
      </w:r>
      <w:r w:rsidR="004626F9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 xml:space="preserve"> zapewnić utrzymanie zwierzęcia w sposób zapobiegający jego wydostaniu się poza teren nieruchomości, na której jest utrzymywane.</w:t>
      </w:r>
    </w:p>
    <w:p w:rsidR="00817C82" w:rsidRPr="0008054A" w:rsidRDefault="00817C82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Osoby utrzymujące zwierzę domowe zobowiązan</w:t>
      </w:r>
      <w:r w:rsidR="004626F9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 xml:space="preserve"> są zapewnić pełny nadzór nad zwierzęciem.</w:t>
      </w:r>
    </w:p>
    <w:p w:rsidR="00817C82" w:rsidRPr="003E3070" w:rsidRDefault="004626F9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Osoby </w:t>
      </w:r>
      <w:r w:rsidR="00817C82" w:rsidRPr="003E3070">
        <w:rPr>
          <w:rFonts w:ascii="Times New Roman" w:eastAsia="Times New Roman" w:hAnsi="Times New Roman" w:cs="Times New Roman"/>
          <w:sz w:val="22"/>
          <w:szCs w:val="22"/>
        </w:rPr>
        <w:t>utrzymujące zwierzęta domowe są zobowiązane do niezwłocznego usuwania zanieczyszczeń spowodowanych przez zwierzęta na terenach użytku publicz</w:t>
      </w:r>
      <w:r w:rsidR="00817C82"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nego, takich jak: parki,</w:t>
      </w:r>
      <w:r w:rsidR="00753BA3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17C82" w:rsidRPr="003E3070">
        <w:rPr>
          <w:rFonts w:ascii="Times New Roman" w:eastAsia="Times New Roman" w:hAnsi="Times New Roman" w:cs="Times New Roman"/>
          <w:sz w:val="22"/>
          <w:szCs w:val="22"/>
        </w:rPr>
        <w:t>chodniki, ulice, skwery i zieleńce. Obowiązek ten nie dotyczy osób niewidomych, korzystających z psów – przewodników oraz osób niepełnosprawnych korzystających z psów opiekunów.</w:t>
      </w:r>
    </w:p>
    <w:p w:rsidR="00EF4A63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3E3070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7.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Wymagania dotyczące utrzymania zwierząt gospodarskich na terenach wyłączonych z produkcji rolniczej, w tym także zakazu ich utrzymania na określnych obszarach lub w poszczególnych nieruchomościach</w:t>
      </w:r>
    </w:p>
    <w:p w:rsidR="00FA472D" w:rsidRPr="003E3070" w:rsidRDefault="00FA472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A472D" w:rsidRPr="003E3070" w:rsidRDefault="00817C82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18</w:t>
      </w:r>
    </w:p>
    <w:p w:rsidR="00FA472D" w:rsidRPr="003E3070" w:rsidRDefault="00FA472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4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Na terenach wyłączonych z produkcji rolnej zwierzęta gospodarskie mogę być utrzymywane na nieruchomości jedynie dla potrzeb własnych.</w:t>
      </w:r>
    </w:p>
    <w:p w:rsidR="00817C82" w:rsidRPr="0008054A" w:rsidRDefault="00817C82" w:rsidP="00DE1322">
      <w:pPr>
        <w:numPr>
          <w:ilvl w:val="0"/>
          <w:numId w:val="4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Utrzymujący zwierzęta gospodarskie obowiązany jest:</w:t>
      </w:r>
    </w:p>
    <w:p w:rsidR="00817C82" w:rsidRPr="0008054A" w:rsidRDefault="00817C82" w:rsidP="00DE1322">
      <w:pPr>
        <w:numPr>
          <w:ilvl w:val="0"/>
          <w:numId w:val="4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nie powodować wobec osób trzecich uciążliwości takich jak: hałas, odory, odchody itp.,</w:t>
      </w:r>
    </w:p>
    <w:p w:rsidR="00817C82" w:rsidRPr="0008054A" w:rsidRDefault="00817C82" w:rsidP="00DE1322">
      <w:pPr>
        <w:numPr>
          <w:ilvl w:val="0"/>
          <w:numId w:val="4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zabezpieczać nieruchomości przed możliwością opuszczania jej przez zwierzęta gospodarskie,</w:t>
      </w:r>
    </w:p>
    <w:p w:rsidR="00817C82" w:rsidRPr="003E3070" w:rsidRDefault="00817C82" w:rsidP="00DE1322">
      <w:pPr>
        <w:numPr>
          <w:ilvl w:val="0"/>
          <w:numId w:val="4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wytwarzane w trakcie utrzymywania zwierząt gospodarskich odpady i nieczystości należy gromadzić w miejscu nie stwarzającym uciążliwości dla otoczenia oraz nie powodującym zanieczyszczenia terenu wód gruntowych i powierzchniowych.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8.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EF4A63" w:rsidRDefault="00817C82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Obszary podlegające obowiązkowej deratyzacji i terminy jej przeprowadzania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A472D" w:rsidRDefault="00817C82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19</w:t>
      </w:r>
    </w:p>
    <w:p w:rsidR="00EF4A63" w:rsidRPr="003E3070" w:rsidRDefault="00EF4A63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A472D" w:rsidRPr="003E3070" w:rsidRDefault="00817C82" w:rsidP="00DE1322">
      <w:pPr>
        <w:numPr>
          <w:ilvl w:val="0"/>
          <w:numId w:val="4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Deratyzacji podlegają obszary:</w:t>
      </w:r>
    </w:p>
    <w:p w:rsidR="00FA472D" w:rsidRPr="0008054A" w:rsidRDefault="00817C82" w:rsidP="00DE1322">
      <w:pPr>
        <w:numPr>
          <w:ilvl w:val="0"/>
          <w:numId w:val="4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zabudowane obiektami użyteczności publicznej,</w:t>
      </w:r>
    </w:p>
    <w:p w:rsidR="00FA472D" w:rsidRPr="0008054A" w:rsidRDefault="00817C82" w:rsidP="00DE1322">
      <w:pPr>
        <w:numPr>
          <w:ilvl w:val="0"/>
          <w:numId w:val="4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zabudowane obiektami i magazynami wykorzystywanymi do przetwórstwa, przechowywania</w:t>
      </w:r>
      <w:r w:rsidR="00FA472D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lub składowania produktów rolno-spożywczych,</w:t>
      </w:r>
    </w:p>
    <w:p w:rsidR="00FA472D" w:rsidRPr="0008054A" w:rsidRDefault="00817C82" w:rsidP="00DE1322">
      <w:pPr>
        <w:numPr>
          <w:ilvl w:val="0"/>
          <w:numId w:val="4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zabudowane obiektami, w których prowadzona jest hodowla zwierząt,</w:t>
      </w:r>
    </w:p>
    <w:p w:rsidR="008C3C9A" w:rsidRPr="00EF4A63" w:rsidRDefault="00817C82" w:rsidP="00DE1322">
      <w:pPr>
        <w:numPr>
          <w:ilvl w:val="0"/>
          <w:numId w:val="4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zabudowy jednorodzinnej i wielorodzinnej.</w:t>
      </w:r>
    </w:p>
    <w:p w:rsidR="00D6461D" w:rsidRPr="002353BC" w:rsidRDefault="00817C82" w:rsidP="00DE1322">
      <w:pPr>
        <w:numPr>
          <w:ilvl w:val="0"/>
          <w:numId w:val="42"/>
        </w:numPr>
        <w:tabs>
          <w:tab w:val="left" w:pos="128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53BC">
        <w:rPr>
          <w:rFonts w:ascii="Times New Roman" w:eastAsia="Times New Roman" w:hAnsi="Times New Roman" w:cs="Times New Roman"/>
          <w:sz w:val="22"/>
          <w:szCs w:val="22"/>
        </w:rPr>
        <w:t>Deratyzacja na terenie nieruchomości powinna być wykonywana co najmniej raz w roku w okresie od marca do kwietnia oraz każdorazowo w przypadku wystąpienia populacji gryzoni na terenie nieruchomości.</w:t>
      </w:r>
      <w:bookmarkStart w:id="4" w:name="page4"/>
      <w:bookmarkStart w:id="5" w:name="page5"/>
      <w:bookmarkStart w:id="6" w:name="page6"/>
      <w:bookmarkStart w:id="7" w:name="page8"/>
      <w:bookmarkStart w:id="8" w:name="page9"/>
      <w:bookmarkEnd w:id="4"/>
      <w:bookmarkEnd w:id="5"/>
      <w:bookmarkEnd w:id="6"/>
      <w:bookmarkEnd w:id="7"/>
      <w:bookmarkEnd w:id="8"/>
    </w:p>
    <w:sectPr w:rsidR="00D6461D" w:rsidRPr="002353BC" w:rsidSect="002353BC">
      <w:type w:val="continuous"/>
      <w:pgSz w:w="11900" w:h="16838" w:code="9"/>
      <w:pgMar w:top="1389" w:right="1006" w:bottom="0" w:left="100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23" w:rsidRDefault="00312023" w:rsidP="00812B58">
      <w:r>
        <w:separator/>
      </w:r>
    </w:p>
  </w:endnote>
  <w:endnote w:type="continuationSeparator" w:id="0">
    <w:p w:rsidR="00312023" w:rsidRDefault="00312023" w:rsidP="008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A63" w:rsidRDefault="00EF4A6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7456F">
      <w:rPr>
        <w:noProof/>
      </w:rPr>
      <w:t>1</w:t>
    </w:r>
    <w:r>
      <w:fldChar w:fldCharType="end"/>
    </w:r>
  </w:p>
  <w:p w:rsidR="00EF4A63" w:rsidRDefault="00EF4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23" w:rsidRDefault="00312023" w:rsidP="00812B58">
      <w:r>
        <w:separator/>
      </w:r>
    </w:p>
  </w:footnote>
  <w:footnote w:type="continuationSeparator" w:id="0">
    <w:p w:rsidR="00312023" w:rsidRDefault="00312023" w:rsidP="008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F229F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3F785A"/>
    <w:multiLevelType w:val="hybridMultilevel"/>
    <w:tmpl w:val="AAA29F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A0EA4"/>
    <w:multiLevelType w:val="hybridMultilevel"/>
    <w:tmpl w:val="407AE4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A4077"/>
    <w:multiLevelType w:val="hybridMultilevel"/>
    <w:tmpl w:val="8D0A646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658201C"/>
    <w:multiLevelType w:val="hybridMultilevel"/>
    <w:tmpl w:val="05A4DC5E"/>
    <w:lvl w:ilvl="0" w:tplc="D20817F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8F6C967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368E6"/>
    <w:multiLevelType w:val="hybridMultilevel"/>
    <w:tmpl w:val="3598938E"/>
    <w:lvl w:ilvl="0" w:tplc="3508D5DA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227427"/>
    <w:multiLevelType w:val="hybridMultilevel"/>
    <w:tmpl w:val="B3D46A0C"/>
    <w:lvl w:ilvl="0" w:tplc="714834E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B9A"/>
    <w:multiLevelType w:val="hybridMultilevel"/>
    <w:tmpl w:val="9ABCAB20"/>
    <w:lvl w:ilvl="0" w:tplc="CBD65926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308C"/>
    <w:multiLevelType w:val="hybridMultilevel"/>
    <w:tmpl w:val="25E891EC"/>
    <w:lvl w:ilvl="0" w:tplc="F2CE8BD2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6D2E"/>
    <w:multiLevelType w:val="hybridMultilevel"/>
    <w:tmpl w:val="0B26EB22"/>
    <w:lvl w:ilvl="0" w:tplc="938AB4A2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9BA"/>
    <w:multiLevelType w:val="hybridMultilevel"/>
    <w:tmpl w:val="6C82594C"/>
    <w:lvl w:ilvl="0" w:tplc="D3922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829"/>
    <w:multiLevelType w:val="hybridMultilevel"/>
    <w:tmpl w:val="55C4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A58DA"/>
    <w:multiLevelType w:val="hybridMultilevel"/>
    <w:tmpl w:val="486226C8"/>
    <w:lvl w:ilvl="0" w:tplc="C2ACE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66A9"/>
    <w:multiLevelType w:val="hybridMultilevel"/>
    <w:tmpl w:val="90AE09B2"/>
    <w:lvl w:ilvl="0" w:tplc="FE8A99BC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0F59"/>
    <w:multiLevelType w:val="hybridMultilevel"/>
    <w:tmpl w:val="09EA9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75FFF"/>
    <w:multiLevelType w:val="hybridMultilevel"/>
    <w:tmpl w:val="246A3D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B712FF"/>
    <w:multiLevelType w:val="hybridMultilevel"/>
    <w:tmpl w:val="0846D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B6519A"/>
    <w:multiLevelType w:val="hybridMultilevel"/>
    <w:tmpl w:val="E7A2D690"/>
    <w:lvl w:ilvl="0" w:tplc="87322C1C">
      <w:start w:val="1"/>
      <w:numFmt w:val="decimal"/>
      <w:lvlText w:val="%1.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54F24"/>
    <w:multiLevelType w:val="hybridMultilevel"/>
    <w:tmpl w:val="200A9A7E"/>
    <w:lvl w:ilvl="0" w:tplc="1D8618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 w15:restartNumberingAfterBreak="0">
    <w:nsid w:val="4AC649B4"/>
    <w:multiLevelType w:val="hybridMultilevel"/>
    <w:tmpl w:val="703889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233EB3"/>
    <w:multiLevelType w:val="hybridMultilevel"/>
    <w:tmpl w:val="B6320E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F6003"/>
    <w:multiLevelType w:val="hybridMultilevel"/>
    <w:tmpl w:val="E41CC8EA"/>
    <w:lvl w:ilvl="0" w:tplc="4762F2A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069CC"/>
    <w:multiLevelType w:val="hybridMultilevel"/>
    <w:tmpl w:val="92F2F5BC"/>
    <w:lvl w:ilvl="0" w:tplc="D56AC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D62C0"/>
    <w:multiLevelType w:val="hybridMultilevel"/>
    <w:tmpl w:val="C610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51C53"/>
    <w:multiLevelType w:val="hybridMultilevel"/>
    <w:tmpl w:val="0A3018E2"/>
    <w:lvl w:ilvl="0" w:tplc="D98669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E14F3"/>
    <w:multiLevelType w:val="hybridMultilevel"/>
    <w:tmpl w:val="4BB4CF9E"/>
    <w:lvl w:ilvl="0" w:tplc="4610566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7738"/>
    <w:multiLevelType w:val="hybridMultilevel"/>
    <w:tmpl w:val="4A54F70A"/>
    <w:lvl w:ilvl="0" w:tplc="BB80B3F8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121F4"/>
    <w:multiLevelType w:val="hybridMultilevel"/>
    <w:tmpl w:val="E63E7266"/>
    <w:lvl w:ilvl="0" w:tplc="88CECFD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35757"/>
    <w:multiLevelType w:val="hybridMultilevel"/>
    <w:tmpl w:val="0B8C3ED0"/>
    <w:lvl w:ilvl="0" w:tplc="60A89C00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356EE"/>
    <w:multiLevelType w:val="hybridMultilevel"/>
    <w:tmpl w:val="487294C6"/>
    <w:lvl w:ilvl="0" w:tplc="04150017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0" w15:restartNumberingAfterBreak="0">
    <w:nsid w:val="667F5E80"/>
    <w:multiLevelType w:val="hybridMultilevel"/>
    <w:tmpl w:val="5B402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C04D1B"/>
    <w:multiLevelType w:val="hybridMultilevel"/>
    <w:tmpl w:val="D520CC86"/>
    <w:lvl w:ilvl="0" w:tplc="10B66D5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3C199A"/>
    <w:multiLevelType w:val="hybridMultilevel"/>
    <w:tmpl w:val="093CA9E2"/>
    <w:lvl w:ilvl="0" w:tplc="2C4477E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F5493"/>
    <w:multiLevelType w:val="hybridMultilevel"/>
    <w:tmpl w:val="E3EEB83A"/>
    <w:lvl w:ilvl="0" w:tplc="C888908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1E57"/>
    <w:multiLevelType w:val="hybridMultilevel"/>
    <w:tmpl w:val="CC8CD072"/>
    <w:lvl w:ilvl="0" w:tplc="EF342548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572C6"/>
    <w:multiLevelType w:val="hybridMultilevel"/>
    <w:tmpl w:val="785CBEF0"/>
    <w:lvl w:ilvl="0" w:tplc="F2EE4BDC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77303"/>
    <w:multiLevelType w:val="hybridMultilevel"/>
    <w:tmpl w:val="6A32A228"/>
    <w:lvl w:ilvl="0" w:tplc="FA424A9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7" w15:restartNumberingAfterBreak="0">
    <w:nsid w:val="74331441"/>
    <w:multiLevelType w:val="hybridMultilevel"/>
    <w:tmpl w:val="968C144A"/>
    <w:lvl w:ilvl="0" w:tplc="ABAED5C2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8" w15:restartNumberingAfterBreak="0">
    <w:nsid w:val="762D709C"/>
    <w:multiLevelType w:val="hybridMultilevel"/>
    <w:tmpl w:val="23F4C4F4"/>
    <w:lvl w:ilvl="0" w:tplc="9B8A63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DE8407C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F7E36"/>
    <w:multiLevelType w:val="hybridMultilevel"/>
    <w:tmpl w:val="794CDB64"/>
    <w:lvl w:ilvl="0" w:tplc="04150017">
      <w:start w:val="1"/>
      <w:numFmt w:val="lowerLetter"/>
      <w:lvlText w:val="%1)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0" w15:restartNumberingAfterBreak="0">
    <w:nsid w:val="7E0A1072"/>
    <w:multiLevelType w:val="hybridMultilevel"/>
    <w:tmpl w:val="D3A4E5F0"/>
    <w:lvl w:ilvl="0" w:tplc="0FCE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26BDC"/>
    <w:multiLevelType w:val="hybridMultilevel"/>
    <w:tmpl w:val="959C273C"/>
    <w:lvl w:ilvl="0" w:tplc="025C02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2" w15:restartNumberingAfterBreak="0">
    <w:nsid w:val="7FB51B2B"/>
    <w:multiLevelType w:val="hybridMultilevel"/>
    <w:tmpl w:val="7C6EE5FC"/>
    <w:lvl w:ilvl="0" w:tplc="91AE4CD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6"/>
  </w:num>
  <w:num w:numId="5">
    <w:abstractNumId w:val="30"/>
  </w:num>
  <w:num w:numId="6">
    <w:abstractNumId w:val="5"/>
  </w:num>
  <w:num w:numId="7">
    <w:abstractNumId w:val="2"/>
  </w:num>
  <w:num w:numId="8">
    <w:abstractNumId w:val="3"/>
  </w:num>
  <w:num w:numId="9">
    <w:abstractNumId w:val="20"/>
  </w:num>
  <w:num w:numId="10">
    <w:abstractNumId w:val="39"/>
  </w:num>
  <w:num w:numId="11">
    <w:abstractNumId w:val="19"/>
  </w:num>
  <w:num w:numId="12">
    <w:abstractNumId w:val="1"/>
  </w:num>
  <w:num w:numId="13">
    <w:abstractNumId w:val="15"/>
  </w:num>
  <w:num w:numId="14">
    <w:abstractNumId w:val="29"/>
  </w:num>
  <w:num w:numId="15">
    <w:abstractNumId w:val="22"/>
  </w:num>
  <w:num w:numId="16">
    <w:abstractNumId w:val="12"/>
  </w:num>
  <w:num w:numId="17">
    <w:abstractNumId w:val="4"/>
  </w:num>
  <w:num w:numId="18">
    <w:abstractNumId w:val="42"/>
  </w:num>
  <w:num w:numId="19">
    <w:abstractNumId w:val="32"/>
  </w:num>
  <w:num w:numId="20">
    <w:abstractNumId w:val="41"/>
  </w:num>
  <w:num w:numId="21">
    <w:abstractNumId w:val="8"/>
  </w:num>
  <w:num w:numId="22">
    <w:abstractNumId w:val="13"/>
  </w:num>
  <w:num w:numId="23">
    <w:abstractNumId w:val="35"/>
  </w:num>
  <w:num w:numId="24">
    <w:abstractNumId w:val="28"/>
  </w:num>
  <w:num w:numId="25">
    <w:abstractNumId w:val="7"/>
  </w:num>
  <w:num w:numId="26">
    <w:abstractNumId w:val="24"/>
  </w:num>
  <w:num w:numId="27">
    <w:abstractNumId w:val="37"/>
  </w:num>
  <w:num w:numId="28">
    <w:abstractNumId w:val="24"/>
    <w:lvlOverride w:ilvl="0">
      <w:lvl w:ilvl="0" w:tplc="D986693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7"/>
  </w:num>
  <w:num w:numId="30">
    <w:abstractNumId w:val="40"/>
  </w:num>
  <w:num w:numId="31">
    <w:abstractNumId w:val="33"/>
  </w:num>
  <w:num w:numId="32">
    <w:abstractNumId w:val="33"/>
    <w:lvlOverride w:ilvl="0">
      <w:lvl w:ilvl="0" w:tplc="C888908A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9"/>
  </w:num>
  <w:num w:numId="34">
    <w:abstractNumId w:val="10"/>
  </w:num>
  <w:num w:numId="35">
    <w:abstractNumId w:val="26"/>
  </w:num>
  <w:num w:numId="36">
    <w:abstractNumId w:val="31"/>
  </w:num>
  <w:num w:numId="37">
    <w:abstractNumId w:val="25"/>
  </w:num>
  <w:num w:numId="38">
    <w:abstractNumId w:val="17"/>
  </w:num>
  <w:num w:numId="39">
    <w:abstractNumId w:val="36"/>
  </w:num>
  <w:num w:numId="40">
    <w:abstractNumId w:val="18"/>
  </w:num>
  <w:num w:numId="41">
    <w:abstractNumId w:val="21"/>
  </w:num>
  <w:num w:numId="42">
    <w:abstractNumId w:val="38"/>
  </w:num>
  <w:num w:numId="43">
    <w:abstractNumId w:val="34"/>
  </w:num>
  <w:num w:numId="44">
    <w:abstractNumId w:val="34"/>
    <w:lvlOverride w:ilvl="0">
      <w:lvl w:ilvl="0" w:tplc="EF342548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34"/>
    <w:lvlOverride w:ilvl="0">
      <w:lvl w:ilvl="0" w:tplc="EF342548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34"/>
    <w:lvlOverride w:ilvl="0">
      <w:lvl w:ilvl="0" w:tplc="EF342548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11"/>
  </w:num>
  <w:num w:numId="48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5E"/>
    <w:rsid w:val="00004899"/>
    <w:rsid w:val="0008010E"/>
    <w:rsid w:val="0008054A"/>
    <w:rsid w:val="000B6F16"/>
    <w:rsid w:val="001C2AE2"/>
    <w:rsid w:val="001D0EA4"/>
    <w:rsid w:val="002072C1"/>
    <w:rsid w:val="002353BC"/>
    <w:rsid w:val="00312023"/>
    <w:rsid w:val="00322A29"/>
    <w:rsid w:val="00322F15"/>
    <w:rsid w:val="0036072E"/>
    <w:rsid w:val="003B1E2E"/>
    <w:rsid w:val="003B27D1"/>
    <w:rsid w:val="003E3070"/>
    <w:rsid w:val="003F3306"/>
    <w:rsid w:val="00426C22"/>
    <w:rsid w:val="004626F9"/>
    <w:rsid w:val="004A254C"/>
    <w:rsid w:val="005B3ED6"/>
    <w:rsid w:val="005D4781"/>
    <w:rsid w:val="0061550C"/>
    <w:rsid w:val="006848AF"/>
    <w:rsid w:val="00702D45"/>
    <w:rsid w:val="00753BA3"/>
    <w:rsid w:val="0079503D"/>
    <w:rsid w:val="00800308"/>
    <w:rsid w:val="00811C0D"/>
    <w:rsid w:val="00812B58"/>
    <w:rsid w:val="00817C82"/>
    <w:rsid w:val="00842D1D"/>
    <w:rsid w:val="008906F7"/>
    <w:rsid w:val="00893390"/>
    <w:rsid w:val="008A095C"/>
    <w:rsid w:val="008C3C9A"/>
    <w:rsid w:val="008C425E"/>
    <w:rsid w:val="008C51A1"/>
    <w:rsid w:val="008D1E39"/>
    <w:rsid w:val="0098732A"/>
    <w:rsid w:val="009E3518"/>
    <w:rsid w:val="009E6792"/>
    <w:rsid w:val="00A25E5D"/>
    <w:rsid w:val="00A86D43"/>
    <w:rsid w:val="00A9600B"/>
    <w:rsid w:val="00AC3899"/>
    <w:rsid w:val="00B0616B"/>
    <w:rsid w:val="00B33060"/>
    <w:rsid w:val="00B75090"/>
    <w:rsid w:val="00B817C3"/>
    <w:rsid w:val="00BA3395"/>
    <w:rsid w:val="00C77C6F"/>
    <w:rsid w:val="00C84F08"/>
    <w:rsid w:val="00CA0BA5"/>
    <w:rsid w:val="00D6461D"/>
    <w:rsid w:val="00DE1322"/>
    <w:rsid w:val="00E122BF"/>
    <w:rsid w:val="00E12E87"/>
    <w:rsid w:val="00EF4A63"/>
    <w:rsid w:val="00EF4AE2"/>
    <w:rsid w:val="00F7456F"/>
    <w:rsid w:val="00FA472D"/>
    <w:rsid w:val="00FB7BDE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6CB15-CCC4-4E04-9F6A-5B307216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B58"/>
  </w:style>
  <w:style w:type="paragraph" w:styleId="Stopka">
    <w:name w:val="footer"/>
    <w:basedOn w:val="Normalny"/>
    <w:link w:val="StopkaZnak"/>
    <w:uiPriority w:val="99"/>
    <w:unhideWhenUsed/>
    <w:rsid w:val="00812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B58"/>
  </w:style>
  <w:style w:type="paragraph" w:styleId="Akapitzlist">
    <w:name w:val="List Paragraph"/>
    <w:basedOn w:val="Normalny"/>
    <w:uiPriority w:val="34"/>
    <w:qFormat/>
    <w:rsid w:val="003B1E2E"/>
    <w:pPr>
      <w:ind w:left="708"/>
    </w:pPr>
  </w:style>
  <w:style w:type="character" w:styleId="Odwoaniedokomentarza">
    <w:name w:val="annotation reference"/>
    <w:uiPriority w:val="99"/>
    <w:semiHidden/>
    <w:unhideWhenUsed/>
    <w:rsid w:val="00B33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0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0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0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30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C1F7-544C-4ABC-B698-209739CB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3951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cp:lastModifiedBy>UMIG-RADA</cp:lastModifiedBy>
  <cp:revision>2</cp:revision>
  <dcterms:created xsi:type="dcterms:W3CDTF">2024-11-27T12:04:00Z</dcterms:created>
  <dcterms:modified xsi:type="dcterms:W3CDTF">2024-11-27T12:04:00Z</dcterms:modified>
</cp:coreProperties>
</file>