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07EA" w14:textId="77777777" w:rsidR="00E7435D" w:rsidRPr="006B0810" w:rsidRDefault="00E7435D" w:rsidP="00BA2C88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0810">
        <w:rPr>
          <w:rFonts w:ascii="Times New Roman" w:hAnsi="Times New Roman" w:cs="Times New Roman"/>
          <w:i/>
          <w:sz w:val="24"/>
          <w:szCs w:val="24"/>
        </w:rPr>
        <w:t>PROJEKT</w:t>
      </w:r>
    </w:p>
    <w:p w14:paraId="630F96D0" w14:textId="77777777" w:rsidR="00E7435D" w:rsidRPr="006B0810" w:rsidRDefault="00E7435D" w:rsidP="00BA2C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10">
        <w:rPr>
          <w:rFonts w:ascii="Times New Roman" w:hAnsi="Times New Roman" w:cs="Times New Roman"/>
          <w:b/>
          <w:sz w:val="24"/>
          <w:szCs w:val="24"/>
        </w:rPr>
        <w:t>UCHWAŁA NR …………..</w:t>
      </w:r>
    </w:p>
    <w:p w14:paraId="68199EAC" w14:textId="77777777" w:rsidR="00E7435D" w:rsidRPr="006B0810" w:rsidRDefault="00E7435D" w:rsidP="00BA2C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10">
        <w:rPr>
          <w:rFonts w:ascii="Times New Roman" w:hAnsi="Times New Roman" w:cs="Times New Roman"/>
          <w:b/>
          <w:sz w:val="24"/>
          <w:szCs w:val="24"/>
        </w:rPr>
        <w:t>RADY MIEJSKIEJ W MIĘDZYBORZU</w:t>
      </w:r>
    </w:p>
    <w:p w14:paraId="39E92904" w14:textId="77777777" w:rsidR="00E7435D" w:rsidRPr="006B0810" w:rsidRDefault="00E7435D" w:rsidP="00BA2C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10">
        <w:rPr>
          <w:rFonts w:ascii="Times New Roman" w:hAnsi="Times New Roman" w:cs="Times New Roman"/>
          <w:b/>
          <w:sz w:val="24"/>
          <w:szCs w:val="24"/>
        </w:rPr>
        <w:t>z dnia ……………… 2025 r.</w:t>
      </w:r>
    </w:p>
    <w:p w14:paraId="40D753F2" w14:textId="77777777" w:rsidR="00E7435D" w:rsidRPr="006B0810" w:rsidRDefault="00E7435D" w:rsidP="00432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810">
        <w:rPr>
          <w:rFonts w:ascii="Times New Roman" w:hAnsi="Times New Roman" w:cs="Times New Roman"/>
          <w:b/>
          <w:sz w:val="24"/>
          <w:szCs w:val="24"/>
        </w:rPr>
        <w:t>w sprawie określenia wysokości opłat za korzystanie z wychowania przedszkolnego</w:t>
      </w:r>
      <w:r w:rsidRPr="006B0810">
        <w:rPr>
          <w:rFonts w:ascii="Times New Roman" w:hAnsi="Times New Roman" w:cs="Times New Roman"/>
          <w:b/>
          <w:sz w:val="24"/>
          <w:szCs w:val="24"/>
        </w:rPr>
        <w:br/>
        <w:t xml:space="preserve">w publicznych przedszkolach </w:t>
      </w:r>
      <w:r w:rsidR="00BA2C88" w:rsidRPr="006B0810">
        <w:rPr>
          <w:rFonts w:ascii="Times New Roman" w:hAnsi="Times New Roman" w:cs="Times New Roman"/>
          <w:b/>
          <w:sz w:val="24"/>
          <w:szCs w:val="24"/>
        </w:rPr>
        <w:t xml:space="preserve">i oddziałach przedszkolnych w publicznych szkołach podstawowych </w:t>
      </w:r>
      <w:r w:rsidRPr="006B0810">
        <w:rPr>
          <w:rFonts w:ascii="Times New Roman" w:hAnsi="Times New Roman" w:cs="Times New Roman"/>
          <w:b/>
          <w:sz w:val="24"/>
          <w:szCs w:val="24"/>
        </w:rPr>
        <w:t>prowadzonych przez Gminę Międzybórz</w:t>
      </w:r>
    </w:p>
    <w:p w14:paraId="1FBC4E6C" w14:textId="77777777" w:rsidR="00E7435D" w:rsidRPr="006B0810" w:rsidRDefault="00E7435D" w:rsidP="0014599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6B08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B0810">
        <w:rPr>
          <w:rFonts w:ascii="Times New Roman" w:hAnsi="Times New Roman" w:cs="Times New Roman"/>
          <w:sz w:val="24"/>
          <w:szCs w:val="24"/>
        </w:rPr>
        <w:t>. Dz.U. z 2024 r. poz. 1465 ze zm.) oraz z art. 52 ust.1 pkt 1 ustawy z dnia 27 października 2017 r. o finansowaniu zadań oświatowych (</w:t>
      </w:r>
      <w:proofErr w:type="spellStart"/>
      <w:r w:rsidRPr="006B08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B0810">
        <w:rPr>
          <w:rFonts w:ascii="Times New Roman" w:hAnsi="Times New Roman" w:cs="Times New Roman"/>
          <w:sz w:val="24"/>
          <w:szCs w:val="24"/>
        </w:rPr>
        <w:t>. Dz.U. z 2025 r. poz. 439) oraz obwieszczenia Ministra Edukacji i Nauki z dnia 27 lutego 2024 r. w sprawie wysokości wskaźnika waloryzacji oraz maksymalnej wysokości opłaty za korzystanie z wychowania przedszkolnego (Dz. U.</w:t>
      </w:r>
      <w:r w:rsidRPr="006B0810">
        <w:rPr>
          <w:rFonts w:ascii="Times New Roman" w:hAnsi="Times New Roman" w:cs="Times New Roman"/>
          <w:sz w:val="24"/>
          <w:szCs w:val="24"/>
        </w:rPr>
        <w:br/>
        <w:t>z 2024 r. poz. 174) Rada Miejska w Międzyborzu uchwala co następuje:</w:t>
      </w:r>
    </w:p>
    <w:p w14:paraId="1619411B" w14:textId="77777777" w:rsidR="006B0810" w:rsidRPr="006B0810" w:rsidRDefault="00BA2C88" w:rsidP="006B081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 xml:space="preserve">Publiczne przedszkola i oddziały przedszkolne w publicznych szkołach podstawowych </w:t>
      </w:r>
      <w:r w:rsidR="00E7435D" w:rsidRPr="006B0810">
        <w:rPr>
          <w:rFonts w:ascii="Times New Roman" w:hAnsi="Times New Roman" w:cs="Times New Roman"/>
          <w:sz w:val="24"/>
          <w:szCs w:val="24"/>
        </w:rPr>
        <w:t>prowadzone przez Gminę Międzybórz realizuj</w:t>
      </w:r>
      <w:r w:rsidRPr="006B0810">
        <w:rPr>
          <w:rFonts w:ascii="Times New Roman" w:hAnsi="Times New Roman" w:cs="Times New Roman"/>
          <w:sz w:val="24"/>
          <w:szCs w:val="24"/>
        </w:rPr>
        <w:t>ą</w:t>
      </w:r>
      <w:r w:rsidR="00E7435D" w:rsidRPr="006B0810">
        <w:rPr>
          <w:rFonts w:ascii="Times New Roman" w:hAnsi="Times New Roman" w:cs="Times New Roman"/>
          <w:sz w:val="24"/>
          <w:szCs w:val="24"/>
        </w:rPr>
        <w:t xml:space="preserve"> programy wychowania przedszkolnego uwzględniające podstawę programową wychowania przedszkolnego i zapewniają bezpłatne nauczanie, wychowanie i</w:t>
      </w:r>
      <w:r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="00E7435D" w:rsidRPr="006B0810">
        <w:rPr>
          <w:rFonts w:ascii="Times New Roman" w:hAnsi="Times New Roman" w:cs="Times New Roman"/>
          <w:sz w:val="24"/>
          <w:szCs w:val="24"/>
        </w:rPr>
        <w:t>opiekę w</w:t>
      </w:r>
      <w:r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="00432DA9" w:rsidRPr="006B0810">
        <w:rPr>
          <w:rFonts w:ascii="Times New Roman" w:hAnsi="Times New Roman" w:cs="Times New Roman"/>
          <w:sz w:val="24"/>
          <w:szCs w:val="24"/>
        </w:rPr>
        <w:t>wymiarze</w:t>
      </w:r>
      <w:r w:rsidR="00E7435D" w:rsidRPr="006B0810">
        <w:rPr>
          <w:rFonts w:ascii="Times New Roman" w:hAnsi="Times New Roman" w:cs="Times New Roman"/>
          <w:sz w:val="24"/>
          <w:szCs w:val="24"/>
        </w:rPr>
        <w:t xml:space="preserve"> 5</w:t>
      </w:r>
      <w:r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="00E7435D" w:rsidRPr="006B0810">
        <w:rPr>
          <w:rFonts w:ascii="Times New Roman" w:hAnsi="Times New Roman" w:cs="Times New Roman"/>
          <w:sz w:val="24"/>
          <w:szCs w:val="24"/>
        </w:rPr>
        <w:t>godzin dziennie.</w:t>
      </w:r>
    </w:p>
    <w:p w14:paraId="61E3614E" w14:textId="77777777" w:rsidR="006B0810" w:rsidRPr="006B0810" w:rsidRDefault="00E7435D" w:rsidP="006B081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>Określa się wysokość opłaty za korzystanie z</w:t>
      </w:r>
      <w:r w:rsidR="00BA2C88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Pr="006B0810">
        <w:rPr>
          <w:rFonts w:ascii="Times New Roman" w:hAnsi="Times New Roman" w:cs="Times New Roman"/>
          <w:sz w:val="24"/>
          <w:szCs w:val="24"/>
        </w:rPr>
        <w:t xml:space="preserve">wychowania przedszkolnego w publicznych przedszkolach </w:t>
      </w:r>
      <w:r w:rsidR="00BA2C88" w:rsidRPr="006B0810">
        <w:rPr>
          <w:rFonts w:ascii="Times New Roman" w:hAnsi="Times New Roman" w:cs="Times New Roman"/>
          <w:sz w:val="24"/>
          <w:szCs w:val="24"/>
        </w:rPr>
        <w:t xml:space="preserve">i oddziałach przedszkolnych w publicznych szkołach podstawowych prowadzonych przez Gminę Międzybórz, </w:t>
      </w:r>
      <w:r w:rsidRPr="006B0810">
        <w:rPr>
          <w:rFonts w:ascii="Times New Roman" w:hAnsi="Times New Roman" w:cs="Times New Roman"/>
          <w:sz w:val="24"/>
          <w:szCs w:val="24"/>
        </w:rPr>
        <w:t>uczniów objętych wychowaniem przedszkolnym do końca roku szkolnego w roku kalendarzowym, w</w:t>
      </w:r>
      <w:r w:rsidR="00BA2C88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Pr="006B0810">
        <w:rPr>
          <w:rFonts w:ascii="Times New Roman" w:hAnsi="Times New Roman" w:cs="Times New Roman"/>
          <w:sz w:val="24"/>
          <w:szCs w:val="24"/>
        </w:rPr>
        <w:t xml:space="preserve">którym kończą 6 lat </w:t>
      </w:r>
      <w:r w:rsidR="00432DA9" w:rsidRPr="006B0810">
        <w:rPr>
          <w:rFonts w:ascii="Times New Roman" w:hAnsi="Times New Roman" w:cs="Times New Roman"/>
          <w:sz w:val="24"/>
          <w:szCs w:val="24"/>
        </w:rPr>
        <w:t>w wysokości</w:t>
      </w:r>
      <w:r w:rsidR="00432DA9" w:rsidRPr="006B0810">
        <w:rPr>
          <w:rFonts w:ascii="Times New Roman" w:hAnsi="Times New Roman" w:cs="Times New Roman"/>
          <w:sz w:val="24"/>
          <w:szCs w:val="24"/>
        </w:rPr>
        <w:br/>
        <w:t>1,44 zł za każdą rozpoczętą godzinę pobytu poza czasem wymienionym w §1.</w:t>
      </w:r>
    </w:p>
    <w:p w14:paraId="6B18C586" w14:textId="77777777" w:rsidR="006B0810" w:rsidRPr="006B0810" w:rsidRDefault="00E7435D" w:rsidP="006B081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>Wykonanie uchwały powierza się Burmistrzowi Miasta i</w:t>
      </w:r>
      <w:r w:rsidR="00432DA9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Pr="006B0810">
        <w:rPr>
          <w:rFonts w:ascii="Times New Roman" w:hAnsi="Times New Roman" w:cs="Times New Roman"/>
          <w:sz w:val="24"/>
          <w:szCs w:val="24"/>
        </w:rPr>
        <w:t>Gminy Międzybórz.</w:t>
      </w:r>
    </w:p>
    <w:p w14:paraId="305E9DDE" w14:textId="77777777" w:rsidR="006B0810" w:rsidRPr="006B0810" w:rsidRDefault="00E7435D" w:rsidP="006B081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432DA9" w:rsidRPr="006B0810">
        <w:rPr>
          <w:rFonts w:ascii="Times New Roman" w:hAnsi="Times New Roman" w:cs="Times New Roman"/>
          <w:sz w:val="24"/>
          <w:szCs w:val="24"/>
        </w:rPr>
        <w:t>LXIII/380/2023</w:t>
      </w:r>
      <w:r w:rsidRPr="006B0810">
        <w:rPr>
          <w:rFonts w:ascii="Times New Roman" w:hAnsi="Times New Roman" w:cs="Times New Roman"/>
          <w:sz w:val="24"/>
          <w:szCs w:val="24"/>
        </w:rPr>
        <w:t xml:space="preserve"> Rady Miejskiej w</w:t>
      </w:r>
      <w:r w:rsidR="00432DA9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Pr="006B0810">
        <w:rPr>
          <w:rFonts w:ascii="Times New Roman" w:hAnsi="Times New Roman" w:cs="Times New Roman"/>
          <w:sz w:val="24"/>
          <w:szCs w:val="24"/>
        </w:rPr>
        <w:t>Międzyborzu z</w:t>
      </w:r>
      <w:r w:rsidR="00432DA9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="009A19AC" w:rsidRPr="006B0810">
        <w:rPr>
          <w:rFonts w:ascii="Times New Roman" w:hAnsi="Times New Roman" w:cs="Times New Roman"/>
          <w:sz w:val="24"/>
          <w:szCs w:val="24"/>
        </w:rPr>
        <w:t>dnia</w:t>
      </w:r>
      <w:r w:rsidR="009A19AC" w:rsidRPr="006B0810">
        <w:rPr>
          <w:rFonts w:ascii="Times New Roman" w:hAnsi="Times New Roman" w:cs="Times New Roman"/>
          <w:sz w:val="24"/>
          <w:szCs w:val="24"/>
        </w:rPr>
        <w:br/>
      </w:r>
      <w:r w:rsidR="00432DA9" w:rsidRPr="006B0810">
        <w:rPr>
          <w:rFonts w:ascii="Times New Roman" w:hAnsi="Times New Roman" w:cs="Times New Roman"/>
          <w:sz w:val="24"/>
          <w:szCs w:val="24"/>
        </w:rPr>
        <w:t xml:space="preserve">25 października 2025 </w:t>
      </w:r>
      <w:r w:rsidRPr="006B0810">
        <w:rPr>
          <w:rFonts w:ascii="Times New Roman" w:hAnsi="Times New Roman" w:cs="Times New Roman"/>
          <w:sz w:val="24"/>
          <w:szCs w:val="24"/>
        </w:rPr>
        <w:t>r. w</w:t>
      </w:r>
      <w:r w:rsidR="00432DA9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Pr="006B0810">
        <w:rPr>
          <w:rFonts w:ascii="Times New Roman" w:hAnsi="Times New Roman" w:cs="Times New Roman"/>
          <w:sz w:val="24"/>
          <w:szCs w:val="24"/>
        </w:rPr>
        <w:t>sprawie określenia</w:t>
      </w:r>
      <w:r w:rsidR="009A19AC" w:rsidRPr="006B0810">
        <w:rPr>
          <w:rFonts w:ascii="Times New Roman" w:hAnsi="Times New Roman" w:cs="Times New Roman"/>
          <w:sz w:val="24"/>
          <w:szCs w:val="24"/>
        </w:rPr>
        <w:t xml:space="preserve"> wysokości opłat za korzystanie</w:t>
      </w:r>
      <w:r w:rsidR="009A19AC" w:rsidRPr="006B0810">
        <w:rPr>
          <w:rFonts w:ascii="Times New Roman" w:hAnsi="Times New Roman" w:cs="Times New Roman"/>
          <w:sz w:val="24"/>
          <w:szCs w:val="24"/>
        </w:rPr>
        <w:br/>
      </w:r>
      <w:r w:rsidRPr="006B0810">
        <w:rPr>
          <w:rFonts w:ascii="Times New Roman" w:hAnsi="Times New Roman" w:cs="Times New Roman"/>
          <w:sz w:val="24"/>
          <w:szCs w:val="24"/>
        </w:rPr>
        <w:t>z</w:t>
      </w:r>
      <w:r w:rsidR="00432DA9" w:rsidRPr="006B0810">
        <w:rPr>
          <w:rFonts w:ascii="Times New Roman" w:hAnsi="Times New Roman" w:cs="Times New Roman"/>
          <w:sz w:val="24"/>
          <w:szCs w:val="24"/>
        </w:rPr>
        <w:t xml:space="preserve"> </w:t>
      </w:r>
      <w:r w:rsidRPr="006B0810">
        <w:rPr>
          <w:rFonts w:ascii="Times New Roman" w:hAnsi="Times New Roman" w:cs="Times New Roman"/>
          <w:sz w:val="24"/>
          <w:szCs w:val="24"/>
        </w:rPr>
        <w:t xml:space="preserve">wychowania przedszkolnego </w:t>
      </w:r>
      <w:r w:rsidR="00432DA9" w:rsidRPr="006B0810">
        <w:rPr>
          <w:rFonts w:ascii="Times New Roman" w:hAnsi="Times New Roman" w:cs="Times New Roman"/>
          <w:sz w:val="24"/>
          <w:szCs w:val="24"/>
        </w:rPr>
        <w:t>w publicznych przedszkolach prowadzonych przez Gminę Międzybórz.</w:t>
      </w:r>
    </w:p>
    <w:p w14:paraId="46CC6305" w14:textId="6C195A41" w:rsidR="006B0810" w:rsidRPr="0014599E" w:rsidRDefault="00E7435D" w:rsidP="006B081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599E">
        <w:rPr>
          <w:rFonts w:ascii="Times New Roman" w:hAnsi="Times New Roman" w:cs="Times New Roman"/>
          <w:sz w:val="24"/>
          <w:szCs w:val="24"/>
        </w:rPr>
        <w:t>Uchwała</w:t>
      </w:r>
      <w:r w:rsidR="0014599E" w:rsidRPr="0014599E">
        <w:rPr>
          <w:rFonts w:ascii="Times New Roman" w:hAnsi="Times New Roman" w:cs="Times New Roman"/>
          <w:sz w:val="24"/>
          <w:szCs w:val="24"/>
        </w:rPr>
        <w:t xml:space="preserve"> podlega publikacji w Dzienniku Urzędowym Województwa Dolnośląskiego i wchodzi w życie z dniem 1 września</w:t>
      </w:r>
      <w:r w:rsidRPr="0014599E">
        <w:rPr>
          <w:rFonts w:ascii="Times New Roman" w:hAnsi="Times New Roman" w:cs="Times New Roman"/>
          <w:sz w:val="24"/>
          <w:szCs w:val="24"/>
        </w:rPr>
        <w:t xml:space="preserve"> </w:t>
      </w:r>
      <w:r w:rsidR="0014599E" w:rsidRPr="0014599E">
        <w:rPr>
          <w:rFonts w:ascii="Times New Roman" w:hAnsi="Times New Roman" w:cs="Times New Roman"/>
          <w:sz w:val="24"/>
          <w:szCs w:val="24"/>
        </w:rPr>
        <w:t xml:space="preserve">2025 r. </w:t>
      </w:r>
    </w:p>
    <w:p w14:paraId="29FF8352" w14:textId="77777777" w:rsidR="006B0810" w:rsidRP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DA5B9" w14:textId="77777777" w:rsidR="006B0810" w:rsidRP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883F" w14:textId="77777777" w:rsidR="006B0810" w:rsidRP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68ACB" w14:textId="77777777" w:rsidR="006B0810" w:rsidRP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7402C" w14:textId="77777777" w:rsidR="006B0810" w:rsidRP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5BB31" w14:textId="77777777" w:rsidR="006B0810" w:rsidRP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B0D28" w14:textId="77777777" w:rsidR="006B0810" w:rsidRDefault="006B0810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EDC3" w14:textId="77777777" w:rsidR="0014599E" w:rsidRPr="006B0810" w:rsidRDefault="0014599E" w:rsidP="006B08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4A6E0" w14:textId="77777777" w:rsidR="006B0810" w:rsidRPr="006B0810" w:rsidRDefault="006B0810" w:rsidP="006B08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10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2BA2B612" w14:textId="77777777" w:rsidR="006B0810" w:rsidRPr="006B0810" w:rsidRDefault="006B0810" w:rsidP="006B08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>Obwieszczeniem Ministra Edukacji z dnia 27 lutego 2024 r. w sprawie wysokości wskaźnika</w:t>
      </w:r>
    </w:p>
    <w:p w14:paraId="1C2F8A16" w14:textId="77777777" w:rsidR="006B0810" w:rsidRPr="006B0810" w:rsidRDefault="006B0810" w:rsidP="006B08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>waloryzacji oraz maksymalnej wysokości opłaty za korzystanie z wychowania przedszkolnego</w:t>
      </w:r>
    </w:p>
    <w:p w14:paraId="66D134A6" w14:textId="77777777" w:rsidR="006B0810" w:rsidRDefault="006B0810" w:rsidP="00BD4C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 xml:space="preserve">wprowadzona została możliwość podniesienia opłaty za każdą rozpoczętą godzinę pobytu dziecka w publicznym przedszkolu lub oddziale przedszkolnym w publicznej szkole podstawowej do kwoty 1,44 zł. Opłata, o której mowa w obwieszczeniu dotyczy tylko pobytu dziecka w przedszkolu lub oddziale przedszkolnym </w:t>
      </w:r>
      <w:r>
        <w:rPr>
          <w:rFonts w:ascii="Times New Roman" w:hAnsi="Times New Roman" w:cs="Times New Roman"/>
          <w:sz w:val="24"/>
          <w:szCs w:val="24"/>
        </w:rPr>
        <w:t>w wymiarze przekraczającym</w:t>
      </w:r>
      <w:r w:rsidRPr="006B0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0810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dziennie</w:t>
      </w:r>
      <w:r w:rsidRPr="006B0810">
        <w:rPr>
          <w:rFonts w:ascii="Times New Roman" w:hAnsi="Times New Roman" w:cs="Times New Roman"/>
          <w:sz w:val="24"/>
          <w:szCs w:val="24"/>
        </w:rPr>
        <w:t>. Przedstawiony projekt uchwały jest propozycją podniesienia opłaty za k</w:t>
      </w:r>
      <w:r w:rsidR="00BD4CDF">
        <w:rPr>
          <w:rFonts w:ascii="Times New Roman" w:hAnsi="Times New Roman" w:cs="Times New Roman"/>
          <w:sz w:val="24"/>
          <w:szCs w:val="24"/>
        </w:rPr>
        <w:t>orzystanie dziecka z wychowania z kwoty 1,30 zł do kwoty 1,44 zł za każdą rozpoczętą godzinę.</w:t>
      </w:r>
    </w:p>
    <w:p w14:paraId="02DDA92A" w14:textId="77777777" w:rsidR="006B0810" w:rsidRPr="006B0810" w:rsidRDefault="00BD4CDF" w:rsidP="00BD4C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10">
        <w:rPr>
          <w:rFonts w:ascii="Times New Roman" w:hAnsi="Times New Roman" w:cs="Times New Roman"/>
          <w:sz w:val="24"/>
          <w:szCs w:val="24"/>
        </w:rPr>
        <w:t>Mając na uwa</w:t>
      </w:r>
      <w:r>
        <w:rPr>
          <w:rFonts w:ascii="Times New Roman" w:hAnsi="Times New Roman" w:cs="Times New Roman"/>
          <w:sz w:val="24"/>
          <w:szCs w:val="24"/>
        </w:rPr>
        <w:t xml:space="preserve">dze rosnące koszty utrzymania i </w:t>
      </w:r>
      <w:r w:rsidRPr="006B0810">
        <w:rPr>
          <w:rFonts w:ascii="Times New Roman" w:hAnsi="Times New Roman" w:cs="Times New Roman"/>
          <w:sz w:val="24"/>
          <w:szCs w:val="24"/>
        </w:rPr>
        <w:t xml:space="preserve">prowadzenia placówek oświatowych przyjęcie zwaloryzowanej kwoty opłaty </w:t>
      </w:r>
      <w:r>
        <w:rPr>
          <w:rFonts w:ascii="Times New Roman" w:hAnsi="Times New Roman" w:cs="Times New Roman"/>
          <w:sz w:val="24"/>
          <w:szCs w:val="24"/>
        </w:rPr>
        <w:t xml:space="preserve">przez Radę Miejską </w:t>
      </w:r>
      <w:r w:rsidRPr="006B0810">
        <w:rPr>
          <w:rFonts w:ascii="Times New Roman" w:hAnsi="Times New Roman" w:cs="Times New Roman"/>
          <w:sz w:val="24"/>
          <w:szCs w:val="24"/>
        </w:rPr>
        <w:t>jest uzasadnione.</w:t>
      </w:r>
    </w:p>
    <w:sectPr w:rsidR="006B0810" w:rsidRPr="006B0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73BF"/>
    <w:multiLevelType w:val="hybridMultilevel"/>
    <w:tmpl w:val="B9B6254A"/>
    <w:lvl w:ilvl="0" w:tplc="0722E17E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98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5D"/>
    <w:rsid w:val="0014599E"/>
    <w:rsid w:val="00432DA9"/>
    <w:rsid w:val="006B0810"/>
    <w:rsid w:val="009A19AC"/>
    <w:rsid w:val="00B05C46"/>
    <w:rsid w:val="00BA2C88"/>
    <w:rsid w:val="00BD4CDF"/>
    <w:rsid w:val="00DB5CE2"/>
    <w:rsid w:val="00E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5F21"/>
  <w15:chartTrackingRefBased/>
  <w15:docId w15:val="{33309422-F650-4E0F-B9F1-A2CD9AE2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3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Binkowska</dc:creator>
  <cp:keywords/>
  <dc:description/>
  <cp:lastModifiedBy>Mateusz Nogala</cp:lastModifiedBy>
  <cp:revision>3</cp:revision>
  <cp:lastPrinted>2025-06-16T12:14:00Z</cp:lastPrinted>
  <dcterms:created xsi:type="dcterms:W3CDTF">2025-06-16T12:16:00Z</dcterms:created>
  <dcterms:modified xsi:type="dcterms:W3CDTF">2025-06-23T10:57:00Z</dcterms:modified>
</cp:coreProperties>
</file>