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E2506" w14:textId="77777777" w:rsidR="008F6E31" w:rsidRPr="00C8346E" w:rsidRDefault="0073700C" w:rsidP="00C8346E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  <w:r w:rsidRPr="00C8346E">
        <w:rPr>
          <w:rFonts w:ascii="Times New Roman" w:hAnsi="Times New Roman" w:cs="Times New Roman"/>
          <w:b/>
          <w:i/>
          <w:sz w:val="16"/>
          <w:szCs w:val="16"/>
        </w:rPr>
        <w:t>Projekt</w:t>
      </w:r>
      <w:r w:rsidR="00C8346E" w:rsidRPr="00C8346E">
        <w:rPr>
          <w:rFonts w:ascii="Times New Roman" w:hAnsi="Times New Roman" w:cs="Times New Roman"/>
          <w:b/>
          <w:i/>
          <w:sz w:val="16"/>
          <w:szCs w:val="16"/>
        </w:rPr>
        <w:t xml:space="preserve"> nr …………</w:t>
      </w:r>
    </w:p>
    <w:p w14:paraId="695F143E" w14:textId="77777777" w:rsidR="0073700C" w:rsidRPr="00C8346E" w:rsidRDefault="0073700C">
      <w:pPr>
        <w:rPr>
          <w:rFonts w:ascii="Times New Roman" w:hAnsi="Times New Roman" w:cs="Times New Roman"/>
        </w:rPr>
      </w:pPr>
    </w:p>
    <w:p w14:paraId="7F989025" w14:textId="77777777" w:rsidR="0073700C" w:rsidRPr="00C8346E" w:rsidRDefault="0073700C" w:rsidP="00C83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6E">
        <w:rPr>
          <w:rFonts w:ascii="Times New Roman" w:hAnsi="Times New Roman" w:cs="Times New Roman"/>
          <w:b/>
          <w:sz w:val="28"/>
          <w:szCs w:val="28"/>
        </w:rPr>
        <w:t>UCHWAŁA NR …….</w:t>
      </w:r>
    </w:p>
    <w:p w14:paraId="1ADEE4CA" w14:textId="77777777" w:rsidR="0073700C" w:rsidRPr="00C8346E" w:rsidRDefault="0073700C" w:rsidP="00C83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6E">
        <w:rPr>
          <w:rFonts w:ascii="Times New Roman" w:hAnsi="Times New Roman" w:cs="Times New Roman"/>
          <w:b/>
          <w:sz w:val="28"/>
          <w:szCs w:val="28"/>
        </w:rPr>
        <w:t>RADY MIEJ</w:t>
      </w:r>
      <w:r w:rsidR="002077D9">
        <w:rPr>
          <w:rFonts w:ascii="Times New Roman" w:hAnsi="Times New Roman" w:cs="Times New Roman"/>
          <w:b/>
          <w:sz w:val="28"/>
          <w:szCs w:val="28"/>
        </w:rPr>
        <w:t>S</w:t>
      </w:r>
      <w:r w:rsidRPr="00C8346E">
        <w:rPr>
          <w:rFonts w:ascii="Times New Roman" w:hAnsi="Times New Roman" w:cs="Times New Roman"/>
          <w:b/>
          <w:sz w:val="28"/>
          <w:szCs w:val="28"/>
        </w:rPr>
        <w:t>KIEJ W MIĘDZ</w:t>
      </w:r>
      <w:r w:rsidR="002077D9">
        <w:rPr>
          <w:rFonts w:ascii="Times New Roman" w:hAnsi="Times New Roman" w:cs="Times New Roman"/>
          <w:b/>
          <w:sz w:val="28"/>
          <w:szCs w:val="28"/>
        </w:rPr>
        <w:t>Y</w:t>
      </w:r>
      <w:r w:rsidRPr="00C8346E">
        <w:rPr>
          <w:rFonts w:ascii="Times New Roman" w:hAnsi="Times New Roman" w:cs="Times New Roman"/>
          <w:b/>
          <w:sz w:val="28"/>
          <w:szCs w:val="28"/>
        </w:rPr>
        <w:t>BORZU</w:t>
      </w:r>
    </w:p>
    <w:p w14:paraId="73FBCAE8" w14:textId="4E0A23E4" w:rsidR="0073700C" w:rsidRPr="00C8346E" w:rsidRDefault="00C8346E" w:rsidP="00C83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73700C" w:rsidRPr="00C8346E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A517CD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E9689A">
        <w:rPr>
          <w:rFonts w:ascii="Times New Roman" w:hAnsi="Times New Roman" w:cs="Times New Roman"/>
          <w:b/>
          <w:sz w:val="28"/>
          <w:szCs w:val="28"/>
        </w:rPr>
        <w:t xml:space="preserve">maja </w:t>
      </w:r>
      <w:r w:rsidR="0073700C" w:rsidRPr="00C8346E">
        <w:rPr>
          <w:rFonts w:ascii="Times New Roman" w:hAnsi="Times New Roman" w:cs="Times New Roman"/>
          <w:b/>
          <w:sz w:val="28"/>
          <w:szCs w:val="28"/>
        </w:rPr>
        <w:t>20</w:t>
      </w:r>
      <w:r w:rsidR="00E9689A">
        <w:rPr>
          <w:rFonts w:ascii="Times New Roman" w:hAnsi="Times New Roman" w:cs="Times New Roman"/>
          <w:b/>
          <w:sz w:val="28"/>
          <w:szCs w:val="28"/>
        </w:rPr>
        <w:t>24</w:t>
      </w:r>
      <w:r w:rsidR="0073700C" w:rsidRPr="00C8346E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1DA428F5" w14:textId="77777777" w:rsidR="00C8346E" w:rsidRDefault="00C8346E">
      <w:pPr>
        <w:rPr>
          <w:rFonts w:ascii="Times New Roman" w:hAnsi="Times New Roman" w:cs="Times New Roman"/>
        </w:rPr>
      </w:pPr>
    </w:p>
    <w:p w14:paraId="3DC41074" w14:textId="77777777" w:rsidR="0073700C" w:rsidRPr="00C8346E" w:rsidRDefault="00C8346E" w:rsidP="00C8346E">
      <w:pPr>
        <w:ind w:left="284" w:hanging="284"/>
        <w:jc w:val="both"/>
        <w:rPr>
          <w:rFonts w:ascii="Times New Roman" w:hAnsi="Times New Roman" w:cs="Times New Roman"/>
          <w:b/>
        </w:rPr>
      </w:pPr>
      <w:r w:rsidRPr="00C8346E">
        <w:rPr>
          <w:rFonts w:ascii="Times New Roman" w:hAnsi="Times New Roman" w:cs="Times New Roman"/>
          <w:b/>
        </w:rPr>
        <w:t>w</w:t>
      </w:r>
      <w:r w:rsidR="0073700C" w:rsidRPr="00C8346E">
        <w:rPr>
          <w:rFonts w:ascii="Times New Roman" w:hAnsi="Times New Roman" w:cs="Times New Roman"/>
          <w:b/>
        </w:rPr>
        <w:t xml:space="preserve"> sprawie utworzenia wydzielonego rachunku dochodów oświatowych jednostek budżetowych prowadzonych przez </w:t>
      </w:r>
      <w:r w:rsidRPr="00C8346E">
        <w:rPr>
          <w:rFonts w:ascii="Times New Roman" w:hAnsi="Times New Roman" w:cs="Times New Roman"/>
          <w:b/>
        </w:rPr>
        <w:t>Gminę</w:t>
      </w:r>
      <w:r w:rsidR="0073700C" w:rsidRPr="00C8346E">
        <w:rPr>
          <w:rFonts w:ascii="Times New Roman" w:hAnsi="Times New Roman" w:cs="Times New Roman"/>
          <w:b/>
        </w:rPr>
        <w:t xml:space="preserve"> </w:t>
      </w:r>
      <w:r w:rsidRPr="00C8346E">
        <w:rPr>
          <w:rFonts w:ascii="Times New Roman" w:hAnsi="Times New Roman" w:cs="Times New Roman"/>
          <w:b/>
        </w:rPr>
        <w:t>Międzybórz</w:t>
      </w:r>
    </w:p>
    <w:p w14:paraId="1D7D32B7" w14:textId="432050A5" w:rsidR="00C8346E" w:rsidRPr="00C8346E" w:rsidRDefault="00C8346E" w:rsidP="00E20517">
      <w:pPr>
        <w:jc w:val="both"/>
        <w:rPr>
          <w:rFonts w:ascii="Times New Roman" w:hAnsi="Times New Roman" w:cs="Times New Roman"/>
        </w:rPr>
      </w:pPr>
      <w:r w:rsidRPr="00C8346E">
        <w:rPr>
          <w:rFonts w:ascii="Times New Roman" w:hAnsi="Times New Roman" w:cs="Times New Roman"/>
        </w:rPr>
        <w:t>N</w:t>
      </w:r>
      <w:r w:rsidR="004D4388">
        <w:rPr>
          <w:rFonts w:ascii="Times New Roman" w:hAnsi="Times New Roman" w:cs="Times New Roman"/>
        </w:rPr>
        <w:t>a postawie art. 18 ust. 2 pkt. 15</w:t>
      </w:r>
      <w:r w:rsidRPr="00C8346E">
        <w:rPr>
          <w:rFonts w:ascii="Times New Roman" w:hAnsi="Times New Roman" w:cs="Times New Roman"/>
        </w:rPr>
        <w:t xml:space="preserve"> ustawy z dnia 8 marca 1990 r. o sa</w:t>
      </w:r>
      <w:r w:rsidR="004D4388">
        <w:rPr>
          <w:rFonts w:ascii="Times New Roman" w:hAnsi="Times New Roman" w:cs="Times New Roman"/>
        </w:rPr>
        <w:t>morządzie gminnym (Dz. U. z 2024 poz. 609</w:t>
      </w:r>
      <w:r w:rsidRPr="00C8346E">
        <w:rPr>
          <w:rFonts w:ascii="Times New Roman" w:hAnsi="Times New Roman" w:cs="Times New Roman"/>
        </w:rPr>
        <w:t xml:space="preserve"> ) oraz art. 223 ustawy z dnia 27 sierpnia 2009 r. o fina</w:t>
      </w:r>
      <w:r w:rsidR="004D4388">
        <w:rPr>
          <w:rFonts w:ascii="Times New Roman" w:hAnsi="Times New Roman" w:cs="Times New Roman"/>
        </w:rPr>
        <w:t>n</w:t>
      </w:r>
      <w:r w:rsidR="00A517CD">
        <w:rPr>
          <w:rFonts w:ascii="Times New Roman" w:hAnsi="Times New Roman" w:cs="Times New Roman"/>
        </w:rPr>
        <w:t>sach publicznych (Dz. U. z 2023</w:t>
      </w:r>
      <w:r w:rsidR="004D4388">
        <w:rPr>
          <w:rFonts w:ascii="Times New Roman" w:hAnsi="Times New Roman" w:cs="Times New Roman"/>
        </w:rPr>
        <w:t>r. poz. 1270</w:t>
      </w:r>
      <w:r w:rsidRPr="00C8346E">
        <w:rPr>
          <w:rFonts w:ascii="Times New Roman" w:hAnsi="Times New Roman" w:cs="Times New Roman"/>
        </w:rPr>
        <w:t xml:space="preserve"> ze zm.), </w:t>
      </w:r>
      <w:r w:rsidRPr="00C8346E">
        <w:rPr>
          <w:rFonts w:ascii="Times New Roman" w:hAnsi="Times New Roman" w:cs="Times New Roman"/>
          <w:b/>
        </w:rPr>
        <w:t>Rada Miejska w Międzyborzu uchwala, co następuje</w:t>
      </w:r>
      <w:r w:rsidRPr="00C8346E">
        <w:rPr>
          <w:rFonts w:ascii="Times New Roman" w:hAnsi="Times New Roman" w:cs="Times New Roman"/>
        </w:rPr>
        <w:t>:</w:t>
      </w:r>
    </w:p>
    <w:p w14:paraId="7AD780AC" w14:textId="307480B6" w:rsidR="00E9689A" w:rsidRDefault="00C8346E" w:rsidP="00C8346E">
      <w:pPr>
        <w:ind w:left="284" w:hanging="284"/>
        <w:jc w:val="both"/>
        <w:rPr>
          <w:rFonts w:ascii="Times New Roman" w:hAnsi="Times New Roman" w:cs="Times New Roman"/>
        </w:rPr>
      </w:pPr>
      <w:r w:rsidRPr="00C8346E">
        <w:rPr>
          <w:rFonts w:ascii="Times New Roman" w:hAnsi="Times New Roman" w:cs="Times New Roman"/>
        </w:rPr>
        <w:t>§ 1. Tworzy się wydzielony rachunek dochodów dla</w:t>
      </w:r>
      <w:r w:rsidR="00E9689A">
        <w:rPr>
          <w:rFonts w:ascii="Times New Roman" w:hAnsi="Times New Roman" w:cs="Times New Roman"/>
        </w:rPr>
        <w:t xml:space="preserve"> </w:t>
      </w:r>
      <w:r w:rsidR="00E9689A" w:rsidRPr="00E9689A">
        <w:rPr>
          <w:rFonts w:ascii="Times New Roman" w:hAnsi="Times New Roman" w:cs="Times New Roman"/>
        </w:rPr>
        <w:t>samorządowej jednostki budżetowej prowadzącej działalności określoną w ustawie z dnia 14 grudnia 2016 r. – Prawo oświatowe, dla której organem założycielskim jest Gmina Międzybórz</w:t>
      </w:r>
      <w:r w:rsidR="00E9689A">
        <w:rPr>
          <w:rFonts w:ascii="Times New Roman" w:hAnsi="Times New Roman" w:cs="Times New Roman"/>
        </w:rPr>
        <w:t>:</w:t>
      </w:r>
    </w:p>
    <w:p w14:paraId="4F8F55A7" w14:textId="77777777" w:rsidR="00E9689A" w:rsidRDefault="00C8346E" w:rsidP="00E9689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9689A">
        <w:rPr>
          <w:rFonts w:ascii="Times New Roman" w:hAnsi="Times New Roman" w:cs="Times New Roman"/>
        </w:rPr>
        <w:t xml:space="preserve"> Szkoły Podstawowej im. Jerzego Badury w Międzyborzu </w:t>
      </w:r>
    </w:p>
    <w:p w14:paraId="670F611B" w14:textId="2E55C694" w:rsidR="00C8346E" w:rsidRPr="00E9689A" w:rsidRDefault="006711D5" w:rsidP="00E9689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Przedszkola BAJKA w Międzyborzu</w:t>
      </w:r>
    </w:p>
    <w:p w14:paraId="540D45B7" w14:textId="77777777" w:rsidR="00AA21AF" w:rsidRDefault="00C8346E" w:rsidP="00C8346E">
      <w:pPr>
        <w:ind w:left="284" w:hanging="284"/>
        <w:jc w:val="both"/>
        <w:rPr>
          <w:rFonts w:ascii="Times New Roman" w:hAnsi="Times New Roman" w:cs="Times New Roman"/>
        </w:rPr>
      </w:pPr>
      <w:r w:rsidRPr="00C8346E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</w:t>
      </w:r>
      <w:r w:rsidRPr="00C8346E">
        <w:rPr>
          <w:rFonts w:ascii="Times New Roman" w:hAnsi="Times New Roman" w:cs="Times New Roman"/>
        </w:rPr>
        <w:t xml:space="preserve">. </w:t>
      </w:r>
      <w:r w:rsidR="00AA21AF">
        <w:rPr>
          <w:rFonts w:ascii="Times New Roman" w:hAnsi="Times New Roman" w:cs="Times New Roman"/>
        </w:rPr>
        <w:t xml:space="preserve">Na </w:t>
      </w:r>
      <w:r w:rsidRPr="00C8346E">
        <w:rPr>
          <w:rFonts w:ascii="Times New Roman" w:hAnsi="Times New Roman" w:cs="Times New Roman"/>
        </w:rPr>
        <w:t xml:space="preserve">wydzielony rachunek dochodów </w:t>
      </w:r>
      <w:r w:rsidR="00AA21AF">
        <w:rPr>
          <w:rFonts w:ascii="Times New Roman" w:hAnsi="Times New Roman" w:cs="Times New Roman"/>
        </w:rPr>
        <w:t>jednostka wymieniona w § 1 gromadzi dochody z tytułu:</w:t>
      </w:r>
    </w:p>
    <w:p w14:paraId="1C384F74" w14:textId="77777777" w:rsidR="00AA21AF" w:rsidRPr="00AA21AF" w:rsidRDefault="00AA21AF" w:rsidP="00AA21A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21AF">
        <w:rPr>
          <w:rFonts w:ascii="Times New Roman" w:eastAsia="Times New Roman" w:hAnsi="Times New Roman" w:cs="Times New Roman"/>
          <w:lang w:eastAsia="pl-PL"/>
        </w:rPr>
        <w:t>ze spadków, zapisów i darowizn w postaci pieniężnej na rzecz jednostki budżetowej;</w:t>
      </w:r>
    </w:p>
    <w:p w14:paraId="374CE40A" w14:textId="77777777" w:rsidR="00AA21AF" w:rsidRPr="00AA21AF" w:rsidRDefault="00AA21AF" w:rsidP="00AA21A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21AF">
        <w:rPr>
          <w:rFonts w:ascii="Times New Roman" w:eastAsia="Times New Roman" w:hAnsi="Times New Roman" w:cs="Times New Roman"/>
          <w:lang w:eastAsia="pl-PL"/>
        </w:rPr>
        <w:t>z odszkodowań i wpłat za utracone lub uszkodzone mienie będące w zarządzie albo użytkowaniu jednostki budżetowej;</w:t>
      </w:r>
    </w:p>
    <w:p w14:paraId="1BD537BD" w14:textId="77777777" w:rsidR="00AA21AF" w:rsidRDefault="00AA21AF" w:rsidP="00AA21A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wpływy z wynajmu i dzierżawy składników majątku oddanego jednostce w użytkowanie, w tym:</w:t>
      </w:r>
    </w:p>
    <w:p w14:paraId="5DC81AE9" w14:textId="77777777" w:rsidR="00AA21AF" w:rsidRDefault="00AA21AF" w:rsidP="00AA21A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sal lekcyjnych  i gimnastycznych oraz innych pomieszczeń w budynkach, </w:t>
      </w:r>
    </w:p>
    <w:p w14:paraId="60BD40E6" w14:textId="77777777" w:rsidR="00AA21AF" w:rsidRDefault="00AA21AF" w:rsidP="00AA21A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boisk, urządzeń sportowych i sprzętu sportowego,</w:t>
      </w:r>
    </w:p>
    <w:p w14:paraId="576F92BE" w14:textId="77777777" w:rsidR="00AA21AF" w:rsidRDefault="00AA21AF" w:rsidP="00AA21A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wpłat za udział w konkursach </w:t>
      </w:r>
    </w:p>
    <w:p w14:paraId="6E5D5F08" w14:textId="21542515" w:rsidR="008B4E0B" w:rsidRDefault="008B4E0B" w:rsidP="00AA21A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odsetek bankowych od rachunku i odsetek od nieterminowych wpłat</w:t>
      </w:r>
      <w:r w:rsidR="00E9689A">
        <w:rPr>
          <w:rFonts w:ascii="Times New Roman" w:eastAsia="Times New Roman" w:hAnsi="Times New Roman" w:cs="Times New Roman"/>
          <w:lang w:eastAsia="pl-PL"/>
        </w:rPr>
        <w:t>,</w:t>
      </w:r>
    </w:p>
    <w:p w14:paraId="341F484F" w14:textId="55C84143" w:rsidR="00E9689A" w:rsidRPr="00E9689A" w:rsidRDefault="00E9689A" w:rsidP="00AA21A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E9689A">
        <w:rPr>
          <w:rFonts w:ascii="Times New Roman" w:hAnsi="Times New Roman" w:cs="Times New Roman"/>
          <w:iCs/>
        </w:rPr>
        <w:lastRenderedPageBreak/>
        <w:t>wpływy z wpłat na organizację kolonii, półkolonii, obozów oraz innych form wypoczynku dla dzieci i młodzieży</w:t>
      </w:r>
    </w:p>
    <w:p w14:paraId="0F13B836" w14:textId="77777777" w:rsidR="00AA21AF" w:rsidRPr="00AA21AF" w:rsidRDefault="00AA21AF" w:rsidP="00AA21AF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8E9E4D" w14:textId="77777777" w:rsidR="008B4E0B" w:rsidRDefault="00C8346E" w:rsidP="00C8346E">
      <w:pPr>
        <w:ind w:left="284" w:hanging="284"/>
        <w:jc w:val="both"/>
        <w:rPr>
          <w:rFonts w:ascii="Times New Roman" w:hAnsi="Times New Roman" w:cs="Times New Roman"/>
        </w:rPr>
      </w:pPr>
      <w:r w:rsidRPr="00C8346E">
        <w:rPr>
          <w:rFonts w:ascii="Times New Roman" w:hAnsi="Times New Roman" w:cs="Times New Roman"/>
        </w:rPr>
        <w:t xml:space="preserve">§ </w:t>
      </w:r>
      <w:r w:rsidR="008B4E0B">
        <w:rPr>
          <w:rFonts w:ascii="Times New Roman" w:hAnsi="Times New Roman" w:cs="Times New Roman"/>
        </w:rPr>
        <w:t>3</w:t>
      </w:r>
      <w:r w:rsidRPr="00C8346E">
        <w:rPr>
          <w:rFonts w:ascii="Times New Roman" w:hAnsi="Times New Roman" w:cs="Times New Roman"/>
        </w:rPr>
        <w:t xml:space="preserve">. </w:t>
      </w:r>
      <w:r w:rsidR="008B4E0B">
        <w:rPr>
          <w:rFonts w:ascii="Times New Roman" w:hAnsi="Times New Roman" w:cs="Times New Roman"/>
        </w:rPr>
        <w:t>Dochody, o których mowa w § 2 przeznacza się na finansowanie lub dofinansowanie:</w:t>
      </w:r>
    </w:p>
    <w:p w14:paraId="345BA9AB" w14:textId="77777777" w:rsidR="008B4E0B" w:rsidRDefault="008B4E0B" w:rsidP="008B4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celów wskazanych przez darczyńcę, </w:t>
      </w:r>
    </w:p>
    <w:p w14:paraId="3B88D9B8" w14:textId="77777777" w:rsidR="008B4E0B" w:rsidRDefault="008B4E0B" w:rsidP="008B4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bieżącej działalności statutowej jednostki, z wyjątkiem wynagrodzeń osobowych, </w:t>
      </w:r>
    </w:p>
    <w:p w14:paraId="0C153519" w14:textId="77777777" w:rsidR="008B4E0B" w:rsidRDefault="008B4E0B" w:rsidP="008B4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remontu lub odtworzenia mienia w przypadku uzyskania dochodów określonych w § 2 pkt 2, </w:t>
      </w:r>
    </w:p>
    <w:p w14:paraId="24A2BDFA" w14:textId="77777777" w:rsidR="008B4E0B" w:rsidRDefault="008B4E0B" w:rsidP="008B4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wzbogacenia oferty edukacyjnej, </w:t>
      </w:r>
    </w:p>
    <w:p w14:paraId="08831E40" w14:textId="49E86CEC" w:rsidR="00E9689A" w:rsidRDefault="008B4E0B" w:rsidP="008B4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kosztów obsługi bankowej rachunku</w:t>
      </w:r>
      <w:r w:rsidR="00E9689A">
        <w:rPr>
          <w:rFonts w:ascii="Times New Roman" w:hAnsi="Times New Roman" w:cs="Times New Roman"/>
        </w:rPr>
        <w:t>,</w:t>
      </w:r>
    </w:p>
    <w:p w14:paraId="125ED4A6" w14:textId="79157E20" w:rsidR="00C8346E" w:rsidRPr="00E9689A" w:rsidRDefault="00E9689A" w:rsidP="008B4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E9689A">
        <w:rPr>
          <w:rFonts w:ascii="Times New Roman" w:hAnsi="Times New Roman" w:cs="Times New Roman"/>
          <w:iCs/>
        </w:rPr>
        <w:t>kosztów kolonii, półkolonii, obozów oraz innych form wypoczynku dla dzieci i młodzieży</w:t>
      </w:r>
      <w:r w:rsidR="008B4E0B" w:rsidRPr="00E9689A">
        <w:rPr>
          <w:rFonts w:ascii="Times New Roman" w:hAnsi="Times New Roman" w:cs="Times New Roman"/>
          <w:iCs/>
        </w:rPr>
        <w:t>.</w:t>
      </w:r>
    </w:p>
    <w:p w14:paraId="5B1099F4" w14:textId="77777777" w:rsidR="008B4E0B" w:rsidRDefault="00C8346E" w:rsidP="008B4E0B">
      <w:pPr>
        <w:ind w:left="851" w:hanging="851"/>
        <w:jc w:val="both"/>
        <w:rPr>
          <w:rFonts w:ascii="Times New Roman" w:hAnsi="Times New Roman" w:cs="Times New Roman"/>
        </w:rPr>
      </w:pPr>
      <w:r w:rsidRPr="00C8346E">
        <w:rPr>
          <w:rFonts w:ascii="Times New Roman" w:hAnsi="Times New Roman" w:cs="Times New Roman"/>
        </w:rPr>
        <w:t xml:space="preserve">§ </w:t>
      </w:r>
      <w:r w:rsidR="008B4E0B">
        <w:rPr>
          <w:rFonts w:ascii="Times New Roman" w:hAnsi="Times New Roman" w:cs="Times New Roman"/>
        </w:rPr>
        <w:t>4</w:t>
      </w:r>
      <w:r w:rsidRPr="00C8346E">
        <w:rPr>
          <w:rFonts w:ascii="Times New Roman" w:hAnsi="Times New Roman" w:cs="Times New Roman"/>
        </w:rPr>
        <w:t xml:space="preserve">. </w:t>
      </w:r>
      <w:r w:rsidR="008B4E0B">
        <w:rPr>
          <w:rFonts w:ascii="Times New Roman" w:hAnsi="Times New Roman" w:cs="Times New Roman"/>
        </w:rPr>
        <w:t xml:space="preserve">1.  Podstawę funkcjonowania rachunku dochodów stanowi roczny plan finansowy określający  dochody i wydatki w pełnej klasyfikacji budżetowej. </w:t>
      </w:r>
    </w:p>
    <w:p w14:paraId="26EF0194" w14:textId="77777777" w:rsidR="00C8346E" w:rsidRDefault="008B4E0B" w:rsidP="008B4E0B">
      <w:p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  Kierownik jednostki budżetowej określonej w § 1 opracowuje na każdy rok budżetowy projekt planu finansowego, o którym mowa w ust. 1 i przekazuje Burmistrzowi Miasta i Gminy wraz z materiałami planistycznymi do projektu budżetu na dany rok. </w:t>
      </w:r>
    </w:p>
    <w:p w14:paraId="3A1C5FBC" w14:textId="77777777" w:rsidR="008B4E0B" w:rsidRDefault="008B4E0B" w:rsidP="008B4E0B">
      <w:p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 Burmistrz Miasta i Gminy w terminie 21 dni od dnia podjęcia uchwały budżetowej informuje jednostkę budżetową o wielkościach dochodów i wydatków nimi sfinansowanych ujętych w załączniku do uchwały budżetowej. </w:t>
      </w:r>
    </w:p>
    <w:p w14:paraId="6D918862" w14:textId="0AABC074" w:rsidR="008B4E0B" w:rsidRDefault="008B4E0B" w:rsidP="008B4E0B">
      <w:p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Kierownik jednostki budżetowej opracowuje plan finansowy, o którym mowa w ust. 1 i przekazuje Burmistrzowi miasta i Gminy w terminie 7 dni od daty otrzymania informacji, o której mowa w ust. 3. </w:t>
      </w:r>
    </w:p>
    <w:p w14:paraId="558387C8" w14:textId="4AA4A57C" w:rsidR="00E9689A" w:rsidRPr="00843915" w:rsidRDefault="00E9689A" w:rsidP="00E9689A">
      <w:pPr>
        <w:spacing w:after="120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 1</w:t>
      </w:r>
      <w:r w:rsidRPr="0084391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</w:t>
      </w:r>
      <w:r w:rsidRPr="00843915">
        <w:rPr>
          <w:rFonts w:ascii="Times New Roman" w:hAnsi="Times New Roman" w:cs="Times New Roman"/>
        </w:rPr>
        <w:t xml:space="preserve">W przypadku uzyskania dochodów wyższych od planowanych kierownik </w:t>
      </w:r>
      <w:r>
        <w:rPr>
          <w:rFonts w:ascii="Times New Roman" w:hAnsi="Times New Roman" w:cs="Times New Roman"/>
        </w:rPr>
        <w:t xml:space="preserve">oświatowej </w:t>
      </w:r>
      <w:r w:rsidRPr="00843915">
        <w:rPr>
          <w:rFonts w:ascii="Times New Roman" w:hAnsi="Times New Roman" w:cs="Times New Roman"/>
        </w:rPr>
        <w:t>jednostki budżetowej</w:t>
      </w:r>
      <w:r>
        <w:rPr>
          <w:rFonts w:ascii="Times New Roman" w:hAnsi="Times New Roman" w:cs="Times New Roman"/>
        </w:rPr>
        <w:t xml:space="preserve"> składa wniosek do Burmistrza Miasta i Gminy w Międzyborzu o ujęcie zmian </w:t>
      </w:r>
      <w:r w:rsidRPr="00843915">
        <w:rPr>
          <w:rFonts w:ascii="Times New Roman" w:hAnsi="Times New Roman" w:cs="Times New Roman"/>
        </w:rPr>
        <w:t>w planie finansowym dochodów i wydatków nimi finansowanych.</w:t>
      </w:r>
    </w:p>
    <w:p w14:paraId="31FCF34D" w14:textId="6A1EE4B5" w:rsidR="00E9689A" w:rsidRDefault="00E9689A" w:rsidP="00E9689A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Pr="0084391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</w:t>
      </w:r>
      <w:r w:rsidRPr="00843915">
        <w:rPr>
          <w:rFonts w:ascii="Times New Roman" w:hAnsi="Times New Roman" w:cs="Times New Roman"/>
        </w:rPr>
        <w:t xml:space="preserve">Kierownik </w:t>
      </w:r>
      <w:r>
        <w:rPr>
          <w:rFonts w:ascii="Times New Roman" w:hAnsi="Times New Roman" w:cs="Times New Roman"/>
        </w:rPr>
        <w:t xml:space="preserve">oświatowej </w:t>
      </w:r>
      <w:r w:rsidRPr="00843915">
        <w:rPr>
          <w:rFonts w:ascii="Times New Roman" w:hAnsi="Times New Roman" w:cs="Times New Roman"/>
        </w:rPr>
        <w:t xml:space="preserve">jednostki budżetowej </w:t>
      </w:r>
      <w:r>
        <w:rPr>
          <w:rFonts w:ascii="Times New Roman" w:hAnsi="Times New Roman" w:cs="Times New Roman"/>
        </w:rPr>
        <w:t xml:space="preserve">składa wniosek do Burmistrza Miasta i Gminy w Międzyborzu, w którym wskazuje planowane </w:t>
      </w:r>
      <w:r w:rsidRPr="00843915">
        <w:rPr>
          <w:rFonts w:ascii="Times New Roman" w:hAnsi="Times New Roman" w:cs="Times New Roman"/>
        </w:rPr>
        <w:t>zmian</w:t>
      </w:r>
      <w:r>
        <w:rPr>
          <w:rFonts w:ascii="Times New Roman" w:hAnsi="Times New Roman" w:cs="Times New Roman"/>
        </w:rPr>
        <w:t>y</w:t>
      </w:r>
      <w:r w:rsidRPr="00843915">
        <w:rPr>
          <w:rFonts w:ascii="Times New Roman" w:hAnsi="Times New Roman" w:cs="Times New Roman"/>
        </w:rPr>
        <w:t xml:space="preserve"> w planie finansowym dochodów</w:t>
      </w:r>
      <w:r>
        <w:rPr>
          <w:rFonts w:ascii="Times New Roman" w:hAnsi="Times New Roman" w:cs="Times New Roman"/>
        </w:rPr>
        <w:t xml:space="preserve"> </w:t>
      </w:r>
      <w:r w:rsidRPr="00843915">
        <w:rPr>
          <w:rFonts w:ascii="Times New Roman" w:hAnsi="Times New Roman" w:cs="Times New Roman"/>
        </w:rPr>
        <w:t xml:space="preserve">i wydatków </w:t>
      </w:r>
      <w:r>
        <w:rPr>
          <w:rFonts w:ascii="Times New Roman" w:hAnsi="Times New Roman" w:cs="Times New Roman"/>
        </w:rPr>
        <w:t>nimi finansowanych, polegające</w:t>
      </w:r>
      <w:r w:rsidRPr="00843915">
        <w:rPr>
          <w:rFonts w:ascii="Times New Roman" w:hAnsi="Times New Roman" w:cs="Times New Roman"/>
        </w:rPr>
        <w:t xml:space="preserve"> na przeniesieniach planu pomiędzy paragrafami</w:t>
      </w:r>
      <w:r>
        <w:rPr>
          <w:rFonts w:ascii="Times New Roman" w:hAnsi="Times New Roman" w:cs="Times New Roman"/>
        </w:rPr>
        <w:t xml:space="preserve"> </w:t>
      </w:r>
      <w:r w:rsidRPr="00843915">
        <w:rPr>
          <w:rFonts w:ascii="Times New Roman" w:hAnsi="Times New Roman" w:cs="Times New Roman"/>
        </w:rPr>
        <w:t>w ramach rozdziału klasyfikacji budżet</w:t>
      </w:r>
      <w:r>
        <w:rPr>
          <w:rFonts w:ascii="Times New Roman" w:hAnsi="Times New Roman" w:cs="Times New Roman"/>
        </w:rPr>
        <w:t xml:space="preserve">owej. </w:t>
      </w:r>
    </w:p>
    <w:p w14:paraId="5BC98308" w14:textId="6BC605EB" w:rsidR="00E9689A" w:rsidRDefault="00E9689A" w:rsidP="00E20517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9689A">
        <w:rPr>
          <w:rFonts w:ascii="Times New Roman" w:hAnsi="Times New Roman" w:cs="Times New Roman"/>
        </w:rPr>
        <w:t xml:space="preserve">3.    Informacja Burmistrza Miasta i Gminy w Międzyborzu o zmianie kwot dochodów i wydatków nimi finansowanych gromadzonych na wydzielonym rachunku dochodów, przekazana w terminie 7 dni od daty podjęcia uchwały przez Radę Miasta w Międzyborzu, jest podstawą do dokonania i zatwierdzenia zmian w planie </w:t>
      </w:r>
      <w:r w:rsidRPr="00E9689A">
        <w:rPr>
          <w:rFonts w:ascii="Times New Roman" w:hAnsi="Times New Roman" w:cs="Times New Roman"/>
          <w:sz w:val="24"/>
          <w:szCs w:val="24"/>
        </w:rPr>
        <w:t>finansowym dochodów i wydatków.</w:t>
      </w:r>
    </w:p>
    <w:p w14:paraId="032A16AF" w14:textId="5CB4A3AB" w:rsidR="008B4E0B" w:rsidRDefault="008B4E0B" w:rsidP="008B4E0B">
      <w:pPr>
        <w:ind w:left="284" w:hanging="284"/>
        <w:jc w:val="both"/>
        <w:rPr>
          <w:rFonts w:ascii="Times New Roman" w:hAnsi="Times New Roman" w:cs="Times New Roman"/>
        </w:rPr>
      </w:pPr>
      <w:r w:rsidRPr="00C8346E">
        <w:rPr>
          <w:rFonts w:ascii="Times New Roman" w:hAnsi="Times New Roman" w:cs="Times New Roman"/>
        </w:rPr>
        <w:t xml:space="preserve">§ </w:t>
      </w:r>
      <w:r w:rsidR="00E9689A">
        <w:rPr>
          <w:rFonts w:ascii="Times New Roman" w:hAnsi="Times New Roman" w:cs="Times New Roman"/>
        </w:rPr>
        <w:t>9</w:t>
      </w:r>
      <w:r w:rsidRPr="00C8346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Wykonanie uchwały powierza się Burmistrzowi Miasta i Gminy Międzybórz. </w:t>
      </w:r>
    </w:p>
    <w:p w14:paraId="18F7C831" w14:textId="7D7399DB" w:rsidR="00E9689A" w:rsidRDefault="00E9689A" w:rsidP="008B4E0B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10. Traci moc uchwała </w:t>
      </w:r>
      <w:r w:rsidRPr="00843915">
        <w:rPr>
          <w:rFonts w:ascii="Times New Roman" w:hAnsi="Times New Roman" w:cs="Times New Roman"/>
        </w:rPr>
        <w:t>XIII/96/2019 z dnia 18 grudnia 2019 roku w sprawie utworzenia wydzielonego rachunku dochodów oświatowych jednostek budżetowych prowadzonych przez Gminę Międzybórz</w:t>
      </w:r>
      <w:r>
        <w:rPr>
          <w:rFonts w:ascii="Times New Roman" w:hAnsi="Times New Roman" w:cs="Times New Roman"/>
        </w:rPr>
        <w:t xml:space="preserve">. </w:t>
      </w:r>
    </w:p>
    <w:p w14:paraId="00B4ED74" w14:textId="7EA7919F" w:rsidR="008B4E0B" w:rsidRDefault="008B4E0B" w:rsidP="008B4E0B">
      <w:pPr>
        <w:ind w:left="284" w:hanging="284"/>
        <w:jc w:val="both"/>
        <w:rPr>
          <w:rFonts w:ascii="Times New Roman" w:hAnsi="Times New Roman" w:cs="Times New Roman"/>
        </w:rPr>
      </w:pPr>
      <w:r w:rsidRPr="00C8346E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</w:t>
      </w:r>
      <w:r w:rsidRPr="00C8346E">
        <w:rPr>
          <w:rFonts w:ascii="Times New Roman" w:hAnsi="Times New Roman" w:cs="Times New Roman"/>
        </w:rPr>
        <w:t xml:space="preserve">. </w:t>
      </w:r>
      <w:r w:rsidR="005B532E">
        <w:rPr>
          <w:rFonts w:ascii="Times New Roman" w:hAnsi="Times New Roman" w:cs="Times New Roman"/>
        </w:rPr>
        <w:t>Uchwała</w:t>
      </w:r>
      <w:r>
        <w:rPr>
          <w:rFonts w:ascii="Times New Roman" w:hAnsi="Times New Roman" w:cs="Times New Roman"/>
        </w:rPr>
        <w:t xml:space="preserve"> wchodzi w życie z dniem </w:t>
      </w:r>
      <w:r w:rsidR="00E9689A">
        <w:rPr>
          <w:rFonts w:ascii="Times New Roman" w:hAnsi="Times New Roman" w:cs="Times New Roman"/>
        </w:rPr>
        <w:t>podjęcia</w:t>
      </w:r>
      <w:r>
        <w:rPr>
          <w:rFonts w:ascii="Times New Roman" w:hAnsi="Times New Roman" w:cs="Times New Roman"/>
        </w:rPr>
        <w:t xml:space="preserve">.  </w:t>
      </w:r>
    </w:p>
    <w:p w14:paraId="38061F42" w14:textId="77777777" w:rsidR="0073700C" w:rsidRDefault="0073700C">
      <w:pPr>
        <w:rPr>
          <w:rFonts w:ascii="Times New Roman" w:hAnsi="Times New Roman" w:cs="Times New Roman"/>
        </w:rPr>
      </w:pPr>
    </w:p>
    <w:p w14:paraId="5DEA0694" w14:textId="77777777" w:rsidR="005B532E" w:rsidRPr="00C8346E" w:rsidRDefault="005B532E">
      <w:pPr>
        <w:rPr>
          <w:rFonts w:ascii="Times New Roman" w:hAnsi="Times New Roman" w:cs="Times New Roman"/>
        </w:rPr>
      </w:pPr>
    </w:p>
    <w:p w14:paraId="28A99ABF" w14:textId="32430414" w:rsidR="005B532E" w:rsidRPr="005B532E" w:rsidRDefault="005B532E" w:rsidP="00E20517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32E">
        <w:rPr>
          <w:rFonts w:ascii="Times New Roman" w:hAnsi="Times New Roman" w:cs="Times New Roman"/>
          <w:b/>
          <w:sz w:val="20"/>
          <w:szCs w:val="20"/>
        </w:rPr>
        <w:t>Przewodniczący Rady Miejskiej</w:t>
      </w:r>
    </w:p>
    <w:p w14:paraId="0DA2653C" w14:textId="47A6C0E2" w:rsidR="005B532E" w:rsidRDefault="00EE2CC8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Mariusz Zieliński</w:t>
      </w:r>
    </w:p>
    <w:p w14:paraId="2A126C17" w14:textId="77777777" w:rsidR="005B532E" w:rsidRDefault="005B532E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C9782A" w14:textId="77777777" w:rsidR="005B532E" w:rsidRDefault="005B532E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016007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9FA206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BB3E1E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F902A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750FCD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FFD480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0036E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28FE50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3DFE1B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93B258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A30888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49D441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139384" w14:textId="77777777" w:rsidR="005B532E" w:rsidRDefault="005B532E" w:rsidP="005B53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7D0EE187" w14:textId="77777777" w:rsidR="005B532E" w:rsidRDefault="005B532E" w:rsidP="005B532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EEE92F" w14:textId="77777777" w:rsidR="00DC3A32" w:rsidRPr="00DC3A32" w:rsidRDefault="005B532E" w:rsidP="00DC3A32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C3A32">
        <w:rPr>
          <w:rFonts w:ascii="Times New Roman" w:hAnsi="Times New Roman" w:cs="Times New Roman"/>
        </w:rPr>
        <w:t xml:space="preserve">Na podstawie art. 223 Ustawy o finansowych publicznych </w:t>
      </w:r>
      <w:r w:rsidR="00DC3A32" w:rsidRPr="00DC3A32">
        <w:rPr>
          <w:rFonts w:ascii="Times New Roman" w:hAnsi="Times New Roman" w:cs="Times New Roman"/>
        </w:rPr>
        <w:t>organ stanowiąc</w:t>
      </w:r>
      <w:r w:rsidR="00DC3A32">
        <w:rPr>
          <w:rFonts w:ascii="Times New Roman" w:hAnsi="Times New Roman" w:cs="Times New Roman"/>
        </w:rPr>
        <w:t>y</w:t>
      </w:r>
      <w:r w:rsidR="00DC3A32" w:rsidRPr="00DC3A32">
        <w:rPr>
          <w:rFonts w:ascii="Times New Roman" w:eastAsia="Times New Roman" w:hAnsi="Times New Roman" w:cs="Times New Roman"/>
          <w:lang w:eastAsia="pl-PL"/>
        </w:rPr>
        <w:t xml:space="preserve"> jednostki s</w:t>
      </w:r>
      <w:r w:rsidR="00DC3A32">
        <w:rPr>
          <w:rFonts w:ascii="Times New Roman" w:eastAsia="Times New Roman" w:hAnsi="Times New Roman" w:cs="Times New Roman"/>
          <w:lang w:eastAsia="pl-PL"/>
        </w:rPr>
        <w:t>amorządu terytorialnego określa</w:t>
      </w:r>
      <w:r w:rsidR="00DC3A32" w:rsidRPr="00DC3A32">
        <w:rPr>
          <w:rFonts w:ascii="Times New Roman" w:eastAsia="Times New Roman" w:hAnsi="Times New Roman" w:cs="Times New Roman"/>
          <w:lang w:eastAsia="pl-PL"/>
        </w:rPr>
        <w:t xml:space="preserve"> jednostki budżetowe, które gromadzą dochody</w:t>
      </w:r>
      <w:r w:rsidR="00DC3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3A32" w:rsidRPr="00DC3A32">
        <w:rPr>
          <w:rFonts w:ascii="Times New Roman" w:hAnsi="Times New Roman" w:cs="Times New Roman"/>
        </w:rPr>
        <w:t>na wydzielonym rachunku dochodów</w:t>
      </w:r>
      <w:r w:rsidR="00DC3A32">
        <w:rPr>
          <w:rFonts w:ascii="Times New Roman" w:hAnsi="Times New Roman" w:cs="Times New Roman"/>
        </w:rPr>
        <w:t xml:space="preserve">, </w:t>
      </w:r>
      <w:r w:rsidR="00DC3A32" w:rsidRPr="00DC3A32">
        <w:rPr>
          <w:rFonts w:ascii="Times New Roman" w:eastAsia="Times New Roman" w:hAnsi="Times New Roman" w:cs="Times New Roman"/>
          <w:lang w:eastAsia="pl-PL"/>
        </w:rPr>
        <w:t>źródła, z których do</w:t>
      </w:r>
      <w:r w:rsidR="00DC3A32">
        <w:rPr>
          <w:rFonts w:ascii="Times New Roman" w:eastAsia="Times New Roman" w:hAnsi="Times New Roman" w:cs="Times New Roman"/>
          <w:lang w:eastAsia="pl-PL"/>
        </w:rPr>
        <w:t xml:space="preserve">chody są gromadzone na rachunku, </w:t>
      </w:r>
      <w:r w:rsidR="00DC3A32" w:rsidRPr="00DC3A32">
        <w:rPr>
          <w:rFonts w:ascii="Times New Roman" w:eastAsia="Times New Roman" w:hAnsi="Times New Roman" w:cs="Times New Roman"/>
          <w:lang w:eastAsia="pl-PL"/>
        </w:rPr>
        <w:t xml:space="preserve"> przeznaczenie dochodów</w:t>
      </w:r>
      <w:r w:rsidR="00DC3A32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DC3A32" w:rsidRPr="00DC3A32">
        <w:rPr>
          <w:rFonts w:ascii="Times New Roman" w:eastAsia="Times New Roman" w:hAnsi="Times New Roman" w:cs="Times New Roman"/>
          <w:lang w:eastAsia="pl-PL"/>
        </w:rPr>
        <w:t>sposób i tryb sporządzania planu finansowego dochodów i wydatków nimi finansowanych, dokonywania zmian w tym planie oraz ich zatwierdzania.</w:t>
      </w:r>
    </w:p>
    <w:p w14:paraId="6E7494B3" w14:textId="77777777" w:rsidR="005B532E" w:rsidRPr="005B532E" w:rsidRDefault="005B532E" w:rsidP="00DC3A3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5B532E" w:rsidRPr="005B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6EE"/>
    <w:multiLevelType w:val="hybridMultilevel"/>
    <w:tmpl w:val="A3BE4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76B06"/>
    <w:multiLevelType w:val="hybridMultilevel"/>
    <w:tmpl w:val="AC48DC32"/>
    <w:lvl w:ilvl="0" w:tplc="3B349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303DD"/>
    <w:multiLevelType w:val="hybridMultilevel"/>
    <w:tmpl w:val="B32A0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339F9"/>
    <w:multiLevelType w:val="hybridMultilevel"/>
    <w:tmpl w:val="23446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D6C1B"/>
    <w:multiLevelType w:val="hybridMultilevel"/>
    <w:tmpl w:val="1CC03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A2825"/>
    <w:multiLevelType w:val="hybridMultilevel"/>
    <w:tmpl w:val="1B34E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F1B7E"/>
    <w:multiLevelType w:val="hybridMultilevel"/>
    <w:tmpl w:val="B32A0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0C"/>
    <w:rsid w:val="00052AFD"/>
    <w:rsid w:val="002077D9"/>
    <w:rsid w:val="004D4388"/>
    <w:rsid w:val="005B532E"/>
    <w:rsid w:val="006711D5"/>
    <w:rsid w:val="006E04AE"/>
    <w:rsid w:val="0073700C"/>
    <w:rsid w:val="008B4E0B"/>
    <w:rsid w:val="008F6E31"/>
    <w:rsid w:val="00A476DE"/>
    <w:rsid w:val="00A517CD"/>
    <w:rsid w:val="00AA21AF"/>
    <w:rsid w:val="00AC0F40"/>
    <w:rsid w:val="00C8346E"/>
    <w:rsid w:val="00DC3A32"/>
    <w:rsid w:val="00E20517"/>
    <w:rsid w:val="00E811DA"/>
    <w:rsid w:val="00E9689A"/>
    <w:rsid w:val="00E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2802"/>
  <w15:chartTrackingRefBased/>
  <w15:docId w15:val="{D7819858-0E83-477A-8D34-88E5950C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1AF"/>
    <w:pPr>
      <w:ind w:left="720"/>
      <w:contextualSpacing/>
    </w:pPr>
  </w:style>
  <w:style w:type="character" w:customStyle="1" w:styleId="alb">
    <w:name w:val="a_lb"/>
    <w:basedOn w:val="Domylnaczcionkaakapitu"/>
    <w:rsid w:val="00AA21AF"/>
  </w:style>
  <w:style w:type="paragraph" w:styleId="Tekstdymka">
    <w:name w:val="Balloon Text"/>
    <w:basedOn w:val="Normalny"/>
    <w:link w:val="TekstdymkaZnak"/>
    <w:uiPriority w:val="99"/>
    <w:semiHidden/>
    <w:unhideWhenUsed/>
    <w:rsid w:val="008B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UMIG-RADA</cp:lastModifiedBy>
  <cp:revision>2</cp:revision>
  <cp:lastPrinted>2024-05-15T10:41:00Z</cp:lastPrinted>
  <dcterms:created xsi:type="dcterms:W3CDTF">2024-05-16T06:30:00Z</dcterms:created>
  <dcterms:modified xsi:type="dcterms:W3CDTF">2024-05-16T06:30:00Z</dcterms:modified>
</cp:coreProperties>
</file>